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F7" w:rsidRPr="006B6CF7" w:rsidRDefault="006B6CF7" w:rsidP="006B6CF7">
      <w:pPr>
        <w:pStyle w:val="Geenafstand"/>
        <w:rPr>
          <w:b/>
          <w:color w:val="F69C00"/>
          <w:sz w:val="32"/>
        </w:rPr>
      </w:pPr>
      <w:r w:rsidRPr="006B6CF7">
        <w:rPr>
          <w:b/>
          <w:color w:val="F69C00"/>
          <w:sz w:val="32"/>
        </w:rPr>
        <w:t>4. Het kwaliteitssysteem</w:t>
      </w:r>
    </w:p>
    <w:p w:rsidR="006B6CF7" w:rsidRPr="006B6CF7" w:rsidRDefault="006B6CF7" w:rsidP="006B6CF7">
      <w:pPr>
        <w:pStyle w:val="Geenafstand"/>
        <w:rPr>
          <w:b/>
          <w:color w:val="F69C00"/>
        </w:rPr>
      </w:pPr>
    </w:p>
    <w:p w:rsidR="006B6CF7" w:rsidRPr="006B6CF7" w:rsidRDefault="006B6CF7" w:rsidP="006B6CF7">
      <w:pPr>
        <w:pStyle w:val="Geenafstand"/>
        <w:rPr>
          <w:b/>
          <w:color w:val="F69C00"/>
          <w:sz w:val="28"/>
        </w:rPr>
      </w:pPr>
      <w:r w:rsidRPr="006B6CF7">
        <w:rPr>
          <w:b/>
          <w:color w:val="F69C00"/>
          <w:sz w:val="28"/>
        </w:rPr>
        <w:t xml:space="preserve">4.6 de gebruikersgerichte processen </w:t>
      </w:r>
    </w:p>
    <w:p w:rsidR="006B6CF7" w:rsidRPr="006B6CF7" w:rsidRDefault="006B6CF7" w:rsidP="006B6CF7">
      <w:pPr>
        <w:pStyle w:val="Geenafstand"/>
        <w:rPr>
          <w:b/>
          <w:color w:val="F69C00"/>
        </w:rPr>
      </w:pPr>
    </w:p>
    <w:p w:rsidR="006B6CF7" w:rsidRPr="006B6CF7" w:rsidRDefault="006B6CF7" w:rsidP="006B6CF7">
      <w:pPr>
        <w:pStyle w:val="Geenafstand"/>
        <w:rPr>
          <w:b/>
          <w:color w:val="F69C00"/>
          <w:sz w:val="24"/>
        </w:rPr>
      </w:pPr>
      <w:r w:rsidRPr="006B6CF7">
        <w:rPr>
          <w:b/>
          <w:color w:val="F69C00"/>
          <w:sz w:val="24"/>
        </w:rPr>
        <w:t xml:space="preserve">4.6.1 De intake </w:t>
      </w:r>
    </w:p>
    <w:p w:rsidR="00CE54C2" w:rsidRDefault="00BC2448" w:rsidP="00CE54C2">
      <w:pPr>
        <w:rPr>
          <w:rFonts w:ascii="Century Gothic" w:hAnsi="Century Gothic"/>
          <w:sz w:val="21"/>
          <w:szCs w:val="21"/>
        </w:rPr>
      </w:pPr>
      <w:r>
        <w:rPr>
          <w:rFonts w:ascii="Century Gothic" w:hAnsi="Century Gothic"/>
          <w:sz w:val="21"/>
          <w:szCs w:val="21"/>
        </w:rPr>
        <w:t xml:space="preserve">Versie </w:t>
      </w:r>
      <w:r w:rsidR="00711A3D">
        <w:rPr>
          <w:rFonts w:ascii="Century Gothic" w:hAnsi="Century Gothic"/>
          <w:sz w:val="21"/>
          <w:szCs w:val="21"/>
        </w:rPr>
        <w:t>K</w:t>
      </w:r>
      <w:r>
        <w:rPr>
          <w:rFonts w:ascii="Century Gothic" w:hAnsi="Century Gothic"/>
          <w:sz w:val="21"/>
          <w:szCs w:val="21"/>
        </w:rPr>
        <w:t xml:space="preserve"> – j</w:t>
      </w:r>
      <w:r w:rsidR="00711A3D">
        <w:rPr>
          <w:rFonts w:ascii="Century Gothic" w:hAnsi="Century Gothic"/>
          <w:sz w:val="21"/>
          <w:szCs w:val="21"/>
        </w:rPr>
        <w:t>uni 2019</w:t>
      </w:r>
      <w:r w:rsidR="001F28F2" w:rsidRPr="001F28F2">
        <w:rPr>
          <w:rFonts w:ascii="Century Gothic" w:hAnsi="Century Gothic"/>
          <w:sz w:val="21"/>
          <w:szCs w:val="21"/>
        </w:rPr>
        <w:t xml:space="preserve"> </w:t>
      </w:r>
      <w:r w:rsidR="00DB3C9C">
        <w:rPr>
          <w:rFonts w:ascii="Century Gothic" w:hAnsi="Century Gothic"/>
          <w:sz w:val="21"/>
          <w:szCs w:val="21"/>
        </w:rPr>
        <w:br/>
        <w:t>besproken met orthopedagoge, verpleging, sociale dienst</w:t>
      </w:r>
    </w:p>
    <w:p w:rsidR="00EA2734" w:rsidRPr="00EA2734" w:rsidRDefault="00EA2734" w:rsidP="00EA2734">
      <w:pPr>
        <w:pStyle w:val="Geenafstand"/>
        <w:ind w:left="3192"/>
      </w:pPr>
    </w:p>
    <w:p w:rsidR="00FE5B2C" w:rsidRPr="00FE5B2C" w:rsidRDefault="00FE5B2C" w:rsidP="00FE5B2C">
      <w:pPr>
        <w:rPr>
          <w:rFonts w:ascii="Century Gothic" w:hAnsi="Century Gothic"/>
          <w:b/>
          <w:color w:val="474D44"/>
          <w:sz w:val="21"/>
          <w:szCs w:val="21"/>
        </w:rPr>
      </w:pPr>
      <w:r w:rsidRPr="00FE5B2C">
        <w:rPr>
          <w:rFonts w:ascii="Century Gothic" w:hAnsi="Century Gothic"/>
          <w:b/>
          <w:color w:val="474D44"/>
          <w:sz w:val="21"/>
          <w:szCs w:val="21"/>
        </w:rPr>
        <w:t>Doel</w:t>
      </w:r>
    </w:p>
    <w:p w:rsidR="00FE5B2C" w:rsidRPr="001F6BFE" w:rsidRDefault="00FE5B2C" w:rsidP="00FE5B2C">
      <w:pPr>
        <w:rPr>
          <w:rFonts w:ascii="Century Gothic" w:hAnsi="Century Gothic"/>
          <w:color w:val="474D44"/>
          <w:sz w:val="21"/>
          <w:szCs w:val="21"/>
        </w:rPr>
      </w:pPr>
      <w:r w:rsidRPr="001F6BFE">
        <w:rPr>
          <w:rFonts w:ascii="Century Gothic" w:hAnsi="Century Gothic"/>
          <w:color w:val="474D44"/>
          <w:sz w:val="21"/>
          <w:szCs w:val="21"/>
        </w:rPr>
        <w:t xml:space="preserve">Zie </w:t>
      </w:r>
      <w:proofErr w:type="spellStart"/>
      <w:r w:rsidRPr="001F6BFE">
        <w:rPr>
          <w:rFonts w:ascii="Century Gothic" w:hAnsi="Century Gothic"/>
          <w:color w:val="474D44"/>
          <w:sz w:val="21"/>
          <w:szCs w:val="21"/>
        </w:rPr>
        <w:t>SMK’s</w:t>
      </w:r>
      <w:proofErr w:type="spellEnd"/>
      <w:r w:rsidRPr="001F6BFE">
        <w:rPr>
          <w:rFonts w:ascii="Century Gothic" w:hAnsi="Century Gothic"/>
          <w:color w:val="474D44"/>
          <w:sz w:val="21"/>
          <w:szCs w:val="21"/>
        </w:rPr>
        <w:t xml:space="preserve"> uit KHB</w:t>
      </w:r>
    </w:p>
    <w:p w:rsidR="00FE5B2C" w:rsidRPr="00FE5B2C" w:rsidRDefault="00FE5B2C" w:rsidP="00FE5B2C">
      <w:pPr>
        <w:rPr>
          <w:rFonts w:ascii="Century Gothic" w:hAnsi="Century Gothic"/>
          <w:b/>
          <w:color w:val="474D44"/>
          <w:sz w:val="21"/>
          <w:szCs w:val="21"/>
        </w:rPr>
      </w:pPr>
      <w:r w:rsidRPr="00FE5B2C">
        <w:rPr>
          <w:rFonts w:ascii="Century Gothic" w:hAnsi="Century Gothic"/>
          <w:b/>
          <w:color w:val="474D44"/>
          <w:sz w:val="21"/>
          <w:szCs w:val="21"/>
        </w:rPr>
        <w:t>Toepassingsgebied</w:t>
      </w:r>
    </w:p>
    <w:p w:rsidR="00FE5B2C" w:rsidRPr="00FE5B2C" w:rsidRDefault="00FE5B2C" w:rsidP="00FE5B2C">
      <w:pPr>
        <w:rPr>
          <w:rFonts w:ascii="Century Gothic" w:hAnsi="Century Gothic"/>
          <w:color w:val="474D44"/>
          <w:sz w:val="21"/>
          <w:szCs w:val="21"/>
        </w:rPr>
      </w:pPr>
      <w:r w:rsidRPr="00FE5B2C">
        <w:rPr>
          <w:rFonts w:ascii="Century Gothic" w:hAnsi="Century Gothic"/>
          <w:color w:val="474D44"/>
          <w:sz w:val="21"/>
          <w:szCs w:val="21"/>
        </w:rPr>
        <w:t>Alle aanvragen van gebruikers</w:t>
      </w:r>
    </w:p>
    <w:p w:rsidR="00FE5B2C" w:rsidRPr="00FE5B2C" w:rsidRDefault="00FE5B2C" w:rsidP="00FE5B2C">
      <w:pPr>
        <w:rPr>
          <w:rFonts w:ascii="Century Gothic" w:hAnsi="Century Gothic"/>
          <w:b/>
          <w:color w:val="474D44"/>
          <w:sz w:val="21"/>
          <w:szCs w:val="21"/>
        </w:rPr>
      </w:pPr>
      <w:r w:rsidRPr="00FE5B2C">
        <w:rPr>
          <w:rFonts w:ascii="Century Gothic" w:hAnsi="Century Gothic"/>
          <w:b/>
          <w:color w:val="474D44"/>
          <w:sz w:val="21"/>
          <w:szCs w:val="21"/>
        </w:rPr>
        <w:t>Proceseigenaar</w:t>
      </w:r>
    </w:p>
    <w:p w:rsidR="00FE5B2C" w:rsidRPr="00FE5B2C" w:rsidRDefault="00FE5B2C" w:rsidP="00FE5B2C">
      <w:pPr>
        <w:rPr>
          <w:rFonts w:ascii="Century Gothic" w:hAnsi="Century Gothic"/>
          <w:color w:val="474D44"/>
          <w:sz w:val="21"/>
          <w:szCs w:val="21"/>
        </w:rPr>
      </w:pPr>
      <w:r w:rsidRPr="00FE5B2C">
        <w:rPr>
          <w:rFonts w:ascii="Century Gothic" w:hAnsi="Century Gothic"/>
          <w:color w:val="474D44"/>
          <w:sz w:val="21"/>
          <w:szCs w:val="21"/>
        </w:rPr>
        <w:t>Sociale dienst/orthopedagoge</w:t>
      </w:r>
    </w:p>
    <w:p w:rsidR="002B545E" w:rsidRDefault="00FE5B2C" w:rsidP="00FE5B2C">
      <w:pPr>
        <w:rPr>
          <w:rFonts w:ascii="Century Gothic" w:hAnsi="Century Gothic"/>
          <w:b/>
          <w:color w:val="474D44"/>
          <w:sz w:val="21"/>
          <w:szCs w:val="21"/>
        </w:rPr>
      </w:pPr>
      <w:r w:rsidRPr="00FE5B2C">
        <w:rPr>
          <w:rFonts w:ascii="Century Gothic" w:hAnsi="Century Gothic"/>
          <w:b/>
          <w:color w:val="474D44"/>
          <w:sz w:val="21"/>
          <w:szCs w:val="21"/>
        </w:rPr>
        <w:t>Werkwijze</w:t>
      </w:r>
    </w:p>
    <w:p w:rsidR="00286599" w:rsidRPr="00FE5B2C" w:rsidRDefault="00FE5B2C" w:rsidP="00FE5B2C">
      <w:pPr>
        <w:rPr>
          <w:rFonts w:ascii="Century Gothic" w:hAnsi="Century Gothic"/>
          <w:color w:val="474D44"/>
          <w:sz w:val="21"/>
          <w:szCs w:val="21"/>
        </w:rPr>
      </w:pPr>
      <w:r>
        <w:rPr>
          <w:rFonts w:ascii="Century Gothic" w:hAnsi="Century Gothic"/>
          <w:color w:val="474D44"/>
          <w:sz w:val="21"/>
          <w:szCs w:val="21"/>
        </w:rPr>
        <w:t xml:space="preserve">De procedure intake start als cliënten de weg naar Huize Eyckerheyde gevonden hebben. (verwijzing naar het </w:t>
      </w:r>
      <w:r w:rsidR="00401995">
        <w:rPr>
          <w:rFonts w:ascii="Century Gothic" w:hAnsi="Century Gothic"/>
          <w:color w:val="474D44"/>
          <w:sz w:val="21"/>
          <w:szCs w:val="21"/>
        </w:rPr>
        <w:t>kwaliteitshandboek</w:t>
      </w:r>
      <w:r>
        <w:rPr>
          <w:rFonts w:ascii="Century Gothic" w:hAnsi="Century Gothic"/>
          <w:color w:val="474D44"/>
          <w:sz w:val="21"/>
          <w:szCs w:val="21"/>
        </w:rPr>
        <w:t xml:space="preserve"> hoofdstuk 2 – ons aanbod) </w:t>
      </w:r>
    </w:p>
    <w:p w:rsidR="00093716" w:rsidRPr="00A67154" w:rsidRDefault="00455951" w:rsidP="00C93B96">
      <w:pPr>
        <w:pStyle w:val="Lijstalinea"/>
        <w:numPr>
          <w:ilvl w:val="0"/>
          <w:numId w:val="9"/>
        </w:numPr>
        <w:rPr>
          <w:rFonts w:ascii="Century Gothic" w:hAnsi="Century Gothic"/>
          <w:color w:val="474D44"/>
          <w:sz w:val="21"/>
          <w:szCs w:val="21"/>
          <w:u w:val="single"/>
        </w:rPr>
      </w:pPr>
      <w:r w:rsidRPr="00A67154">
        <w:rPr>
          <w:rFonts w:ascii="Century Gothic" w:hAnsi="Century Gothic"/>
          <w:color w:val="474D44"/>
          <w:sz w:val="21"/>
          <w:szCs w:val="21"/>
          <w:u w:val="single"/>
        </w:rPr>
        <w:t>Kennismakings</w:t>
      </w:r>
      <w:r w:rsidR="00675AD3" w:rsidRPr="00A67154">
        <w:rPr>
          <w:rFonts w:ascii="Century Gothic" w:hAnsi="Century Gothic"/>
          <w:color w:val="474D44"/>
          <w:sz w:val="21"/>
          <w:szCs w:val="21"/>
          <w:u w:val="single"/>
        </w:rPr>
        <w:t>gesprek</w:t>
      </w:r>
    </w:p>
    <w:p w:rsidR="00C2353C" w:rsidRDefault="000C07A9" w:rsidP="00C72689">
      <w:pPr>
        <w:rPr>
          <w:rFonts w:ascii="Century Gothic" w:hAnsi="Century Gothic"/>
          <w:color w:val="474D44"/>
          <w:sz w:val="21"/>
          <w:szCs w:val="21"/>
        </w:rPr>
      </w:pPr>
      <w:r w:rsidRPr="000C07A9">
        <w:rPr>
          <w:rFonts w:ascii="Century Gothic" w:hAnsi="Century Gothic"/>
          <w:color w:val="474D44"/>
          <w:sz w:val="21"/>
          <w:szCs w:val="21"/>
        </w:rPr>
        <w:t xml:space="preserve">Sociale dienst </w:t>
      </w:r>
      <w:r w:rsidR="00D819BE" w:rsidRPr="000C07A9">
        <w:rPr>
          <w:rFonts w:ascii="Century Gothic" w:hAnsi="Century Gothic"/>
          <w:color w:val="474D44"/>
          <w:sz w:val="21"/>
          <w:szCs w:val="21"/>
        </w:rPr>
        <w:t>of orthopedagoge</w:t>
      </w:r>
      <w:r w:rsidR="00C72689">
        <w:rPr>
          <w:rFonts w:ascii="Century Gothic" w:hAnsi="Century Gothic"/>
          <w:color w:val="474D44"/>
          <w:sz w:val="21"/>
          <w:szCs w:val="21"/>
        </w:rPr>
        <w:t xml:space="preserve"> doen kennismakingsgesprekken </w:t>
      </w:r>
      <w:r w:rsidR="003E612C">
        <w:rPr>
          <w:rFonts w:ascii="Century Gothic" w:hAnsi="Century Gothic"/>
          <w:color w:val="474D44"/>
          <w:sz w:val="21"/>
          <w:szCs w:val="21"/>
        </w:rPr>
        <w:t>.</w:t>
      </w:r>
      <w:r w:rsidR="00FE5B2C">
        <w:rPr>
          <w:rFonts w:ascii="Century Gothic" w:hAnsi="Century Gothic"/>
          <w:color w:val="474D44"/>
          <w:sz w:val="21"/>
          <w:szCs w:val="21"/>
        </w:rPr>
        <w:t xml:space="preserve"> </w:t>
      </w:r>
      <w:r w:rsidR="007E69F1">
        <w:rPr>
          <w:rFonts w:ascii="Century Gothic" w:hAnsi="Century Gothic"/>
          <w:color w:val="474D44"/>
          <w:sz w:val="21"/>
          <w:szCs w:val="21"/>
        </w:rPr>
        <w:t>We</w:t>
      </w:r>
      <w:r w:rsidR="00C72689" w:rsidRPr="000C07A9">
        <w:rPr>
          <w:rFonts w:ascii="Century Gothic" w:hAnsi="Century Gothic"/>
          <w:color w:val="474D44"/>
          <w:sz w:val="21"/>
          <w:szCs w:val="21"/>
        </w:rPr>
        <w:t xml:space="preserve"> doen  een rondleiding in de voorziening</w:t>
      </w:r>
      <w:r w:rsidR="000E110E">
        <w:rPr>
          <w:rFonts w:ascii="Century Gothic" w:hAnsi="Century Gothic"/>
          <w:color w:val="474D44"/>
          <w:sz w:val="21"/>
          <w:szCs w:val="21"/>
        </w:rPr>
        <w:t xml:space="preserve"> </w:t>
      </w:r>
      <w:r w:rsidR="007E69F1">
        <w:rPr>
          <w:rFonts w:ascii="Century Gothic" w:hAnsi="Century Gothic"/>
          <w:color w:val="474D44"/>
          <w:sz w:val="21"/>
          <w:szCs w:val="21"/>
        </w:rPr>
        <w:t>en geven een flyer mee</w:t>
      </w:r>
      <w:r w:rsidR="00C72689" w:rsidRPr="000C07A9">
        <w:rPr>
          <w:rFonts w:ascii="Century Gothic" w:hAnsi="Century Gothic"/>
          <w:color w:val="474D44"/>
          <w:sz w:val="21"/>
          <w:szCs w:val="21"/>
        </w:rPr>
        <w:t xml:space="preserve">. </w:t>
      </w:r>
      <w:r w:rsidR="00711A3D">
        <w:rPr>
          <w:rFonts w:ascii="Century Gothic" w:hAnsi="Century Gothic"/>
          <w:color w:val="474D44"/>
          <w:sz w:val="21"/>
          <w:szCs w:val="21"/>
        </w:rPr>
        <w:br/>
        <w:t xml:space="preserve">We </w:t>
      </w:r>
      <w:r w:rsidR="001E6524">
        <w:rPr>
          <w:rFonts w:ascii="Century Gothic" w:hAnsi="Century Gothic"/>
          <w:color w:val="474D44"/>
          <w:sz w:val="21"/>
          <w:szCs w:val="21"/>
        </w:rPr>
        <w:t>krijgen zicht op de persoon</w:t>
      </w:r>
      <w:r w:rsidR="00C2353C">
        <w:rPr>
          <w:rFonts w:ascii="Century Gothic" w:hAnsi="Century Gothic"/>
          <w:color w:val="474D44"/>
          <w:sz w:val="21"/>
          <w:szCs w:val="21"/>
        </w:rPr>
        <w:t xml:space="preserve"> door volgende leidraad te volgen: </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Persoonsgegevens</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Huidige situatie</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Concrete vraag</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Verzorging</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Eten/drinken</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Slapen</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Activiteiten</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communicatie</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 xml:space="preserve">Medisch (medicatie, </w:t>
      </w:r>
      <w:r w:rsidR="00DB3C9C">
        <w:rPr>
          <w:rFonts w:ascii="Century Gothic" w:hAnsi="Century Gothic"/>
          <w:color w:val="474D44"/>
          <w:sz w:val="21"/>
          <w:szCs w:val="21"/>
        </w:rPr>
        <w:t xml:space="preserve">waar </w:t>
      </w:r>
      <w:r>
        <w:rPr>
          <w:rFonts w:ascii="Century Gothic" w:hAnsi="Century Gothic"/>
          <w:color w:val="474D44"/>
          <w:sz w:val="21"/>
          <w:szCs w:val="21"/>
        </w:rPr>
        <w:t xml:space="preserve">medische </w:t>
      </w:r>
      <w:r w:rsidR="00DB3C9C">
        <w:rPr>
          <w:rFonts w:ascii="Century Gothic" w:hAnsi="Century Gothic"/>
          <w:color w:val="474D44"/>
          <w:sz w:val="21"/>
          <w:szCs w:val="21"/>
        </w:rPr>
        <w:t>opvolging</w:t>
      </w:r>
      <w:r>
        <w:rPr>
          <w:rFonts w:ascii="Century Gothic" w:hAnsi="Century Gothic"/>
          <w:color w:val="474D44"/>
          <w:sz w:val="21"/>
          <w:szCs w:val="21"/>
        </w:rPr>
        <w:t>)</w:t>
      </w:r>
    </w:p>
    <w:p w:rsid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Speciale noden (time-out, vrijheidsbeperking,..)</w:t>
      </w:r>
    </w:p>
    <w:p w:rsidR="00C2353C" w:rsidRPr="00C2353C" w:rsidRDefault="00C2353C" w:rsidP="00C2353C">
      <w:pPr>
        <w:pStyle w:val="Lijstalinea"/>
        <w:numPr>
          <w:ilvl w:val="0"/>
          <w:numId w:val="19"/>
        </w:numPr>
        <w:rPr>
          <w:rFonts w:ascii="Century Gothic" w:hAnsi="Century Gothic"/>
          <w:color w:val="474D44"/>
          <w:sz w:val="21"/>
          <w:szCs w:val="21"/>
        </w:rPr>
      </w:pPr>
      <w:r>
        <w:rPr>
          <w:rFonts w:ascii="Century Gothic" w:hAnsi="Century Gothic"/>
          <w:color w:val="474D44"/>
          <w:sz w:val="21"/>
          <w:szCs w:val="21"/>
        </w:rPr>
        <w:t>PVF/budget</w:t>
      </w:r>
      <w:r w:rsidR="00830F86">
        <w:rPr>
          <w:rFonts w:ascii="Century Gothic" w:hAnsi="Century Gothic"/>
          <w:color w:val="474D44"/>
          <w:sz w:val="21"/>
          <w:szCs w:val="21"/>
        </w:rPr>
        <w:t>/ BP waarden</w:t>
      </w:r>
    </w:p>
    <w:p w:rsidR="000E110E" w:rsidRDefault="00C72689" w:rsidP="00D819BE">
      <w:pPr>
        <w:rPr>
          <w:rFonts w:ascii="Century Gothic" w:hAnsi="Century Gothic"/>
          <w:color w:val="474D44"/>
          <w:sz w:val="21"/>
          <w:szCs w:val="21"/>
        </w:rPr>
      </w:pPr>
      <w:r>
        <w:rPr>
          <w:rFonts w:ascii="Century Gothic" w:hAnsi="Century Gothic"/>
          <w:color w:val="474D44"/>
          <w:sz w:val="21"/>
          <w:szCs w:val="21"/>
        </w:rPr>
        <w:t>Na de kennismaking overleggen de orthopedagoge, sociale dienst</w:t>
      </w:r>
      <w:r w:rsidR="00711A3D">
        <w:rPr>
          <w:rFonts w:ascii="Century Gothic" w:hAnsi="Century Gothic"/>
          <w:color w:val="474D44"/>
          <w:sz w:val="21"/>
          <w:szCs w:val="21"/>
        </w:rPr>
        <w:t>,</w:t>
      </w:r>
      <w:r>
        <w:rPr>
          <w:rFonts w:ascii="Century Gothic" w:hAnsi="Century Gothic"/>
          <w:color w:val="474D44"/>
          <w:sz w:val="21"/>
          <w:szCs w:val="21"/>
        </w:rPr>
        <w:t xml:space="preserve"> verpleegkundige</w:t>
      </w:r>
      <w:r w:rsidR="00711A3D">
        <w:rPr>
          <w:rFonts w:ascii="Century Gothic" w:hAnsi="Century Gothic"/>
          <w:color w:val="474D44"/>
          <w:sz w:val="21"/>
          <w:szCs w:val="21"/>
        </w:rPr>
        <w:t xml:space="preserve"> en medische </w:t>
      </w:r>
      <w:r>
        <w:rPr>
          <w:rFonts w:ascii="Century Gothic" w:hAnsi="Century Gothic"/>
          <w:color w:val="474D44"/>
          <w:sz w:val="21"/>
          <w:szCs w:val="21"/>
        </w:rPr>
        <w:t xml:space="preserve">dienst </w:t>
      </w:r>
      <w:r w:rsidR="003378F5">
        <w:rPr>
          <w:rFonts w:ascii="Century Gothic" w:hAnsi="Century Gothic"/>
          <w:color w:val="474D44"/>
          <w:sz w:val="21"/>
          <w:szCs w:val="21"/>
        </w:rPr>
        <w:t xml:space="preserve">of het profiel </w:t>
      </w:r>
      <w:r>
        <w:rPr>
          <w:rFonts w:ascii="Century Gothic" w:hAnsi="Century Gothic"/>
          <w:color w:val="474D44"/>
          <w:sz w:val="21"/>
          <w:szCs w:val="21"/>
        </w:rPr>
        <w:t xml:space="preserve">van de bezoeker </w:t>
      </w:r>
      <w:r w:rsidR="003378F5">
        <w:rPr>
          <w:rFonts w:ascii="Century Gothic" w:hAnsi="Century Gothic"/>
          <w:color w:val="474D44"/>
          <w:sz w:val="21"/>
          <w:szCs w:val="21"/>
        </w:rPr>
        <w:t>past binnen Eyckerheyde.</w:t>
      </w:r>
      <w:r w:rsidR="003378F5" w:rsidRPr="000C07A9">
        <w:rPr>
          <w:rFonts w:ascii="Century Gothic" w:hAnsi="Century Gothic"/>
          <w:color w:val="474D44"/>
          <w:sz w:val="21"/>
          <w:szCs w:val="21"/>
        </w:rPr>
        <w:t xml:space="preserve"> </w:t>
      </w:r>
      <w:r w:rsidR="004671E9">
        <w:rPr>
          <w:rFonts w:ascii="Century Gothic" w:hAnsi="Century Gothic"/>
          <w:color w:val="474D44"/>
          <w:sz w:val="21"/>
          <w:szCs w:val="21"/>
        </w:rPr>
        <w:t>(intaketeam)</w:t>
      </w:r>
      <w:bookmarkStart w:id="0" w:name="_GoBack"/>
      <w:bookmarkEnd w:id="0"/>
    </w:p>
    <w:p w:rsidR="003378F5" w:rsidRPr="00C72689" w:rsidRDefault="003378F5" w:rsidP="00D819BE">
      <w:pPr>
        <w:rPr>
          <w:rFonts w:ascii="Century Gothic" w:hAnsi="Century Gothic"/>
          <w:color w:val="474D44"/>
          <w:sz w:val="21"/>
          <w:szCs w:val="21"/>
        </w:rPr>
      </w:pPr>
      <w:r w:rsidRPr="000C07A9">
        <w:rPr>
          <w:rFonts w:ascii="Century Gothic" w:hAnsi="Century Gothic"/>
          <w:color w:val="474D44"/>
          <w:sz w:val="21"/>
          <w:szCs w:val="21"/>
        </w:rPr>
        <w:t xml:space="preserve">Wanneer het profiel niet </w:t>
      </w:r>
      <w:r w:rsidR="00C72689">
        <w:rPr>
          <w:rFonts w:ascii="Century Gothic" w:hAnsi="Century Gothic"/>
          <w:color w:val="474D44"/>
          <w:sz w:val="21"/>
          <w:szCs w:val="21"/>
        </w:rPr>
        <w:t xml:space="preserve">weerhouden wordt, </w:t>
      </w:r>
      <w:r w:rsidR="000E110E">
        <w:rPr>
          <w:rFonts w:ascii="Century Gothic" w:hAnsi="Century Gothic"/>
          <w:color w:val="474D44"/>
          <w:sz w:val="21"/>
          <w:szCs w:val="21"/>
        </w:rPr>
        <w:t xml:space="preserve">verwijzen we door </w:t>
      </w:r>
      <w:r w:rsidR="000E110E" w:rsidRPr="001A5588">
        <w:rPr>
          <w:rFonts w:ascii="Century Gothic" w:hAnsi="Century Gothic"/>
          <w:color w:val="474D44"/>
          <w:sz w:val="21"/>
          <w:szCs w:val="21"/>
        </w:rPr>
        <w:t>naar de juiste instanties</w:t>
      </w:r>
      <w:r w:rsidR="000E110E">
        <w:rPr>
          <w:rFonts w:ascii="Century Gothic" w:hAnsi="Century Gothic"/>
          <w:color w:val="474D44"/>
          <w:sz w:val="21"/>
          <w:szCs w:val="21"/>
        </w:rPr>
        <w:t>.</w:t>
      </w:r>
    </w:p>
    <w:p w:rsidR="00455951" w:rsidRPr="000C07A9" w:rsidRDefault="000E110E" w:rsidP="00455951">
      <w:pPr>
        <w:rPr>
          <w:rFonts w:ascii="Century Gothic" w:hAnsi="Century Gothic"/>
          <w:color w:val="474D44"/>
          <w:sz w:val="21"/>
          <w:szCs w:val="21"/>
        </w:rPr>
      </w:pPr>
      <w:r>
        <w:rPr>
          <w:rFonts w:ascii="Century Gothic" w:hAnsi="Century Gothic"/>
          <w:color w:val="474D44"/>
          <w:sz w:val="21"/>
          <w:szCs w:val="21"/>
        </w:rPr>
        <w:t xml:space="preserve">Indien het profiel wel weerhouden </w:t>
      </w:r>
      <w:r w:rsidR="00711A3D">
        <w:rPr>
          <w:rFonts w:ascii="Century Gothic" w:hAnsi="Century Gothic"/>
          <w:color w:val="474D44"/>
          <w:sz w:val="21"/>
          <w:szCs w:val="21"/>
        </w:rPr>
        <w:t xml:space="preserve">wordt </w:t>
      </w:r>
      <w:r w:rsidR="007E69F1">
        <w:rPr>
          <w:rFonts w:ascii="Century Gothic" w:hAnsi="Century Gothic"/>
          <w:color w:val="474D44"/>
          <w:sz w:val="21"/>
          <w:szCs w:val="21"/>
        </w:rPr>
        <w:t xml:space="preserve">nemen we </w:t>
      </w:r>
      <w:r>
        <w:rPr>
          <w:rFonts w:ascii="Century Gothic" w:hAnsi="Century Gothic"/>
          <w:color w:val="474D44"/>
          <w:sz w:val="21"/>
          <w:szCs w:val="21"/>
        </w:rPr>
        <w:t>de</w:t>
      </w:r>
      <w:r w:rsidR="003378F5">
        <w:rPr>
          <w:rFonts w:ascii="Century Gothic" w:hAnsi="Century Gothic"/>
          <w:color w:val="474D44"/>
          <w:sz w:val="21"/>
          <w:szCs w:val="21"/>
        </w:rPr>
        <w:t xml:space="preserve"> kandidaat</w:t>
      </w:r>
      <w:r>
        <w:rPr>
          <w:rFonts w:ascii="Century Gothic" w:hAnsi="Century Gothic"/>
          <w:color w:val="474D44"/>
          <w:sz w:val="21"/>
          <w:szCs w:val="21"/>
        </w:rPr>
        <w:t xml:space="preserve"> bewoner op</w:t>
      </w:r>
      <w:r w:rsidR="001A5588">
        <w:rPr>
          <w:rFonts w:ascii="Century Gothic" w:hAnsi="Century Gothic"/>
          <w:color w:val="474D44"/>
          <w:sz w:val="21"/>
          <w:szCs w:val="21"/>
        </w:rPr>
        <w:t xml:space="preserve"> </w:t>
      </w:r>
      <w:r w:rsidR="007E69F1">
        <w:rPr>
          <w:rFonts w:ascii="Century Gothic" w:hAnsi="Century Gothic"/>
          <w:color w:val="474D44"/>
          <w:sz w:val="21"/>
          <w:szCs w:val="21"/>
        </w:rPr>
        <w:t xml:space="preserve">in onze </w:t>
      </w:r>
      <w:r w:rsidR="001A5588" w:rsidRPr="007E69F1">
        <w:rPr>
          <w:rFonts w:ascii="Century Gothic" w:hAnsi="Century Gothic"/>
          <w:b/>
          <w:color w:val="474D44"/>
          <w:sz w:val="21"/>
          <w:szCs w:val="21"/>
        </w:rPr>
        <w:t>interne wachtlijst</w:t>
      </w:r>
      <w:r>
        <w:rPr>
          <w:rFonts w:ascii="Century Gothic" w:hAnsi="Century Gothic"/>
          <w:color w:val="474D44"/>
          <w:sz w:val="21"/>
          <w:szCs w:val="21"/>
        </w:rPr>
        <w:t xml:space="preserve">. </w:t>
      </w:r>
      <w:r w:rsidR="007E69F1">
        <w:rPr>
          <w:rFonts w:ascii="Century Gothic" w:hAnsi="Century Gothic"/>
          <w:color w:val="474D44"/>
          <w:sz w:val="21"/>
          <w:szCs w:val="21"/>
        </w:rPr>
        <w:t xml:space="preserve">We </w:t>
      </w:r>
      <w:r w:rsidR="00C72689">
        <w:rPr>
          <w:rFonts w:ascii="Century Gothic" w:hAnsi="Century Gothic"/>
          <w:color w:val="474D44"/>
          <w:sz w:val="21"/>
          <w:szCs w:val="21"/>
        </w:rPr>
        <w:t>vertellen</w:t>
      </w:r>
      <w:r w:rsidR="00C72689" w:rsidRPr="000C07A9">
        <w:rPr>
          <w:rFonts w:ascii="Century Gothic" w:hAnsi="Century Gothic"/>
          <w:color w:val="474D44"/>
          <w:sz w:val="21"/>
          <w:szCs w:val="21"/>
        </w:rPr>
        <w:t xml:space="preserve"> hoe onze selectieprocedure in zijn</w:t>
      </w:r>
      <w:r w:rsidR="00C72689">
        <w:rPr>
          <w:rFonts w:ascii="Century Gothic" w:hAnsi="Century Gothic"/>
          <w:color w:val="474D44"/>
          <w:sz w:val="21"/>
          <w:szCs w:val="21"/>
        </w:rPr>
        <w:t xml:space="preserve"> werk gaat</w:t>
      </w:r>
      <w:r w:rsidR="007E69F1">
        <w:rPr>
          <w:rFonts w:ascii="Century Gothic" w:hAnsi="Century Gothic"/>
          <w:color w:val="474D44"/>
          <w:sz w:val="21"/>
          <w:szCs w:val="21"/>
        </w:rPr>
        <w:t xml:space="preserve"> en</w:t>
      </w:r>
      <w:r w:rsidR="00C72689">
        <w:rPr>
          <w:rFonts w:ascii="Century Gothic" w:hAnsi="Century Gothic"/>
          <w:color w:val="474D44"/>
          <w:sz w:val="21"/>
          <w:szCs w:val="21"/>
        </w:rPr>
        <w:t xml:space="preserve"> maken eventueel ook e</w:t>
      </w:r>
      <w:r w:rsidR="003378F5">
        <w:rPr>
          <w:rFonts w:ascii="Century Gothic" w:hAnsi="Century Gothic"/>
          <w:color w:val="474D44"/>
          <w:sz w:val="21"/>
          <w:szCs w:val="21"/>
        </w:rPr>
        <w:t xml:space="preserve">en simulatie </w:t>
      </w:r>
      <w:r w:rsidR="00C72689">
        <w:rPr>
          <w:rFonts w:ascii="Century Gothic" w:hAnsi="Century Gothic"/>
          <w:color w:val="474D44"/>
          <w:sz w:val="21"/>
          <w:szCs w:val="21"/>
        </w:rPr>
        <w:t xml:space="preserve">van </w:t>
      </w:r>
      <w:r w:rsidR="007E69F1">
        <w:rPr>
          <w:rFonts w:ascii="Century Gothic" w:hAnsi="Century Gothic"/>
          <w:color w:val="474D44"/>
          <w:sz w:val="21"/>
          <w:szCs w:val="21"/>
        </w:rPr>
        <w:t xml:space="preserve">de </w:t>
      </w:r>
      <w:r w:rsidR="001A5588">
        <w:rPr>
          <w:rFonts w:ascii="Century Gothic" w:hAnsi="Century Gothic"/>
          <w:color w:val="474D44"/>
          <w:sz w:val="21"/>
          <w:szCs w:val="21"/>
        </w:rPr>
        <w:t>ondersteuning</w:t>
      </w:r>
      <w:r w:rsidR="00FE5B2C">
        <w:rPr>
          <w:rFonts w:ascii="Century Gothic" w:hAnsi="Century Gothic"/>
          <w:color w:val="474D44"/>
          <w:sz w:val="21"/>
          <w:szCs w:val="21"/>
        </w:rPr>
        <w:t xml:space="preserve"> </w:t>
      </w:r>
      <w:r w:rsidR="00C72689">
        <w:rPr>
          <w:rFonts w:ascii="Century Gothic" w:hAnsi="Century Gothic"/>
          <w:color w:val="474D44"/>
          <w:sz w:val="21"/>
          <w:szCs w:val="21"/>
        </w:rPr>
        <w:t xml:space="preserve">die </w:t>
      </w:r>
      <w:r w:rsidR="00FE5B2C">
        <w:rPr>
          <w:rFonts w:ascii="Century Gothic" w:hAnsi="Century Gothic"/>
          <w:color w:val="474D44"/>
          <w:sz w:val="21"/>
          <w:szCs w:val="21"/>
        </w:rPr>
        <w:t xml:space="preserve">we kunnen aanbieden </w:t>
      </w:r>
      <w:r w:rsidR="003378F5">
        <w:rPr>
          <w:rFonts w:ascii="Century Gothic" w:hAnsi="Century Gothic"/>
          <w:color w:val="474D44"/>
          <w:sz w:val="21"/>
          <w:szCs w:val="21"/>
        </w:rPr>
        <w:t>met h</w:t>
      </w:r>
      <w:r w:rsidR="007E69F1">
        <w:rPr>
          <w:rFonts w:ascii="Century Gothic" w:hAnsi="Century Gothic"/>
          <w:color w:val="474D44"/>
          <w:sz w:val="21"/>
          <w:szCs w:val="21"/>
        </w:rPr>
        <w:t>et</w:t>
      </w:r>
      <w:r w:rsidR="003378F5">
        <w:rPr>
          <w:rFonts w:ascii="Century Gothic" w:hAnsi="Century Gothic"/>
          <w:color w:val="474D44"/>
          <w:sz w:val="21"/>
          <w:szCs w:val="21"/>
        </w:rPr>
        <w:t xml:space="preserve"> </w:t>
      </w:r>
      <w:r w:rsidR="00C72689">
        <w:rPr>
          <w:rFonts w:ascii="Century Gothic" w:hAnsi="Century Gothic"/>
          <w:color w:val="474D44"/>
          <w:sz w:val="21"/>
          <w:szCs w:val="21"/>
        </w:rPr>
        <w:t>persoonsvolgend budget</w:t>
      </w:r>
      <w:r w:rsidR="007E69F1">
        <w:rPr>
          <w:rFonts w:ascii="Century Gothic" w:hAnsi="Century Gothic"/>
          <w:color w:val="474D44"/>
          <w:sz w:val="21"/>
          <w:szCs w:val="21"/>
        </w:rPr>
        <w:t xml:space="preserve"> waarover de kandidaat beschikt</w:t>
      </w:r>
      <w:r w:rsidR="00C72689">
        <w:rPr>
          <w:rFonts w:ascii="Century Gothic" w:hAnsi="Century Gothic"/>
          <w:color w:val="474D44"/>
          <w:sz w:val="21"/>
          <w:szCs w:val="21"/>
        </w:rPr>
        <w:t>.</w:t>
      </w:r>
    </w:p>
    <w:p w:rsidR="009C1FEF" w:rsidRDefault="00F937A9" w:rsidP="00E665AB">
      <w:pPr>
        <w:pStyle w:val="Lijstalinea"/>
        <w:numPr>
          <w:ilvl w:val="0"/>
          <w:numId w:val="9"/>
        </w:numPr>
        <w:ind w:left="1080"/>
        <w:rPr>
          <w:rFonts w:ascii="Century Gothic" w:hAnsi="Century Gothic"/>
          <w:color w:val="474D44"/>
          <w:sz w:val="21"/>
          <w:szCs w:val="21"/>
          <w:u w:val="single"/>
        </w:rPr>
      </w:pPr>
      <w:r w:rsidRPr="009C1FEF">
        <w:rPr>
          <w:rFonts w:ascii="Century Gothic" w:hAnsi="Century Gothic"/>
          <w:color w:val="474D44"/>
          <w:sz w:val="21"/>
          <w:szCs w:val="21"/>
          <w:u w:val="single"/>
        </w:rPr>
        <w:t>Het invullen van een open plaats</w:t>
      </w:r>
    </w:p>
    <w:p w:rsidR="00455951" w:rsidRPr="009C1FEF" w:rsidRDefault="00455951" w:rsidP="009C1FEF">
      <w:pPr>
        <w:pStyle w:val="Lijstalinea"/>
        <w:numPr>
          <w:ilvl w:val="1"/>
          <w:numId w:val="9"/>
        </w:numPr>
        <w:rPr>
          <w:rFonts w:ascii="Century Gothic" w:hAnsi="Century Gothic"/>
          <w:color w:val="474D44"/>
          <w:sz w:val="21"/>
          <w:szCs w:val="21"/>
          <w:u w:val="single"/>
        </w:rPr>
      </w:pPr>
      <w:r w:rsidRPr="009C1FEF">
        <w:rPr>
          <w:rFonts w:ascii="Century Gothic" w:hAnsi="Century Gothic"/>
          <w:color w:val="474D44"/>
          <w:sz w:val="21"/>
          <w:szCs w:val="21"/>
          <w:u w:val="single"/>
        </w:rPr>
        <w:lastRenderedPageBreak/>
        <w:t>Hoe maken we een open plaats bekend?</w:t>
      </w:r>
    </w:p>
    <w:p w:rsidR="00455951" w:rsidRPr="000C07A9" w:rsidRDefault="00455951" w:rsidP="00455951">
      <w:pPr>
        <w:rPr>
          <w:rFonts w:ascii="Century Gothic" w:hAnsi="Century Gothic"/>
          <w:color w:val="474D44"/>
          <w:sz w:val="21"/>
          <w:szCs w:val="21"/>
        </w:rPr>
      </w:pPr>
      <w:r w:rsidRPr="000C07A9">
        <w:rPr>
          <w:rFonts w:ascii="Century Gothic" w:hAnsi="Century Gothic"/>
          <w:color w:val="474D44"/>
          <w:sz w:val="21"/>
          <w:szCs w:val="21"/>
        </w:rPr>
        <w:t>We z</w:t>
      </w:r>
      <w:r w:rsidR="00D7005D" w:rsidRPr="000C07A9">
        <w:rPr>
          <w:rFonts w:ascii="Century Gothic" w:hAnsi="Century Gothic"/>
          <w:color w:val="474D44"/>
          <w:sz w:val="21"/>
          <w:szCs w:val="21"/>
        </w:rPr>
        <w:t xml:space="preserve">etten een </w:t>
      </w:r>
      <w:r w:rsidR="00EE3949">
        <w:rPr>
          <w:rFonts w:ascii="Century Gothic" w:hAnsi="Century Gothic"/>
          <w:color w:val="474D44"/>
          <w:sz w:val="21"/>
          <w:szCs w:val="21"/>
        </w:rPr>
        <w:t>werk</w:t>
      </w:r>
      <w:r w:rsidR="00D7005D" w:rsidRPr="000C07A9">
        <w:rPr>
          <w:rFonts w:ascii="Century Gothic" w:hAnsi="Century Gothic"/>
          <w:color w:val="474D44"/>
          <w:sz w:val="21"/>
          <w:szCs w:val="21"/>
        </w:rPr>
        <w:t xml:space="preserve">dag na het overlijden/kennisgeving van migratie de bekendmaking </w:t>
      </w:r>
      <w:r w:rsidRPr="000C07A9">
        <w:rPr>
          <w:rFonts w:ascii="Century Gothic" w:hAnsi="Century Gothic"/>
          <w:color w:val="474D44"/>
          <w:sz w:val="21"/>
          <w:szCs w:val="21"/>
        </w:rPr>
        <w:t>op de website, de website van de bijstandsorganisaties en de VAPH- wegwijzer</w:t>
      </w:r>
      <w:r w:rsidR="009C1FEF">
        <w:rPr>
          <w:rFonts w:ascii="Century Gothic" w:hAnsi="Century Gothic"/>
          <w:color w:val="474D44"/>
          <w:sz w:val="21"/>
          <w:szCs w:val="21"/>
        </w:rPr>
        <w:t xml:space="preserve"> zodat kandidaten zich kunnen </w:t>
      </w:r>
      <w:r w:rsidR="00F42F36">
        <w:rPr>
          <w:rFonts w:ascii="Century Gothic" w:hAnsi="Century Gothic"/>
          <w:color w:val="474D44"/>
          <w:sz w:val="21"/>
          <w:szCs w:val="21"/>
        </w:rPr>
        <w:t>aan</w:t>
      </w:r>
      <w:r w:rsidR="009C1FEF">
        <w:rPr>
          <w:rFonts w:ascii="Century Gothic" w:hAnsi="Century Gothic"/>
          <w:color w:val="474D44"/>
          <w:sz w:val="21"/>
          <w:szCs w:val="21"/>
        </w:rPr>
        <w:t>melden.</w:t>
      </w:r>
    </w:p>
    <w:p w:rsidR="001F1EC2" w:rsidRPr="002B545E" w:rsidRDefault="001F1EC2" w:rsidP="001F1EC2">
      <w:pPr>
        <w:pStyle w:val="Geenafstand"/>
        <w:rPr>
          <w:szCs w:val="21"/>
        </w:rPr>
      </w:pPr>
      <w:r w:rsidRPr="002B545E">
        <w:rPr>
          <w:szCs w:val="21"/>
        </w:rPr>
        <w:t xml:space="preserve">Met wie werken we samen, aan wie maken we onze open plaatsen bekend? </w:t>
      </w:r>
    </w:p>
    <w:p w:rsidR="001F1EC2" w:rsidRPr="002B545E" w:rsidRDefault="001F1EC2" w:rsidP="001F1EC2">
      <w:pPr>
        <w:pStyle w:val="Geenafstand"/>
        <w:ind w:left="720"/>
        <w:rPr>
          <w:szCs w:val="21"/>
        </w:rPr>
      </w:pPr>
    </w:p>
    <w:p w:rsidR="001F1EC2" w:rsidRPr="00697D90" w:rsidRDefault="001F1EC2" w:rsidP="00630E73">
      <w:pPr>
        <w:pStyle w:val="Geenafstand"/>
        <w:numPr>
          <w:ilvl w:val="0"/>
          <w:numId w:val="10"/>
        </w:numPr>
        <w:spacing w:line="240" w:lineRule="auto"/>
        <w:rPr>
          <w:szCs w:val="21"/>
        </w:rPr>
      </w:pPr>
      <w:r w:rsidRPr="00697D90">
        <w:rPr>
          <w:szCs w:val="21"/>
        </w:rPr>
        <w:t>Andere voorzieningen</w:t>
      </w:r>
      <w:r w:rsidR="003E612C">
        <w:rPr>
          <w:szCs w:val="21"/>
        </w:rPr>
        <w:t xml:space="preserve"> </w:t>
      </w:r>
      <w:proofErr w:type="spellStart"/>
      <w:r w:rsidR="00697D90" w:rsidRPr="00697D90">
        <w:rPr>
          <w:szCs w:val="21"/>
        </w:rPr>
        <w:t>vb</w:t>
      </w:r>
      <w:proofErr w:type="spellEnd"/>
      <w:r w:rsidR="00697D90" w:rsidRPr="00697D90">
        <w:rPr>
          <w:szCs w:val="21"/>
        </w:rPr>
        <w:t xml:space="preserve"> </w:t>
      </w:r>
      <w:r w:rsidRPr="00697D90">
        <w:rPr>
          <w:szCs w:val="21"/>
        </w:rPr>
        <w:t>: Sint-Jozef, Ganspoel, Flegado, Vesta, Blijdorp, Dagcentrum Sint-Niklaas</w:t>
      </w:r>
      <w:r w:rsidR="003E612C">
        <w:rPr>
          <w:szCs w:val="21"/>
        </w:rPr>
        <w:t xml:space="preserve"> (voornamelijk toegespitst op scholen en dagcentra)</w:t>
      </w:r>
    </w:p>
    <w:p w:rsidR="00636077" w:rsidRDefault="00636077" w:rsidP="00C93B96">
      <w:pPr>
        <w:pStyle w:val="Geenafstand"/>
        <w:numPr>
          <w:ilvl w:val="0"/>
          <w:numId w:val="10"/>
        </w:numPr>
        <w:rPr>
          <w:szCs w:val="21"/>
        </w:rPr>
      </w:pPr>
      <w:r>
        <w:rPr>
          <w:szCs w:val="21"/>
        </w:rPr>
        <w:t>Via maillijst andere voorzieningen (vroeger CRZ groep)</w:t>
      </w:r>
    </w:p>
    <w:p w:rsidR="001F1EC2" w:rsidRPr="002B545E" w:rsidRDefault="003E612C" w:rsidP="00C93B96">
      <w:pPr>
        <w:pStyle w:val="Geenafstand"/>
        <w:numPr>
          <w:ilvl w:val="0"/>
          <w:numId w:val="10"/>
        </w:numPr>
        <w:rPr>
          <w:szCs w:val="21"/>
        </w:rPr>
      </w:pPr>
      <w:r>
        <w:rPr>
          <w:szCs w:val="21"/>
        </w:rPr>
        <w:t>De</w:t>
      </w:r>
      <w:r w:rsidR="001F1EC2" w:rsidRPr="002B545E">
        <w:rPr>
          <w:szCs w:val="21"/>
        </w:rPr>
        <w:t xml:space="preserve"> 5 bijstandsorganisaties (Absoluut vzw, </w:t>
      </w:r>
      <w:proofErr w:type="spellStart"/>
      <w:r w:rsidR="001F1EC2" w:rsidRPr="002B545E">
        <w:rPr>
          <w:szCs w:val="21"/>
        </w:rPr>
        <w:t>Alin</w:t>
      </w:r>
      <w:proofErr w:type="spellEnd"/>
      <w:r w:rsidR="001F1EC2" w:rsidRPr="002B545E">
        <w:rPr>
          <w:szCs w:val="21"/>
        </w:rPr>
        <w:t xml:space="preserve"> vzw, Onafhankelijk leven vzw, Zoom vzw, </w:t>
      </w:r>
      <w:proofErr w:type="spellStart"/>
      <w:r w:rsidR="001F1EC2" w:rsidRPr="002B545E">
        <w:rPr>
          <w:szCs w:val="21"/>
        </w:rPr>
        <w:t>MyAssist</w:t>
      </w:r>
      <w:proofErr w:type="spellEnd"/>
      <w:r w:rsidR="001F1EC2" w:rsidRPr="002B545E">
        <w:rPr>
          <w:szCs w:val="21"/>
        </w:rPr>
        <w:t xml:space="preserve"> vzw</w:t>
      </w:r>
      <w:r w:rsidR="00C90F75" w:rsidRPr="002B545E">
        <w:rPr>
          <w:szCs w:val="21"/>
        </w:rPr>
        <w:t xml:space="preserve"> (via mail) </w:t>
      </w:r>
      <w:r w:rsidR="00BE2278" w:rsidRPr="002B545E">
        <w:rPr>
          <w:szCs w:val="21"/>
        </w:rPr>
        <w:t xml:space="preserve">Op dit moment publiceren Onafhankelijk leven, </w:t>
      </w:r>
      <w:proofErr w:type="spellStart"/>
      <w:r w:rsidR="00BE2278" w:rsidRPr="002B545E">
        <w:rPr>
          <w:szCs w:val="21"/>
        </w:rPr>
        <w:t>Alin</w:t>
      </w:r>
      <w:proofErr w:type="spellEnd"/>
      <w:r w:rsidR="00BE2278" w:rsidRPr="002B545E">
        <w:rPr>
          <w:szCs w:val="21"/>
        </w:rPr>
        <w:t xml:space="preserve"> en Absoluut de open plaatsen voor hun cliënten online. Hier kunnen zij aan de hand va hun woonplaats open plaats in hun buurt zoeken. </w:t>
      </w:r>
    </w:p>
    <w:p w:rsidR="00F47311" w:rsidRPr="002B545E" w:rsidRDefault="00F47311" w:rsidP="00C93B96">
      <w:pPr>
        <w:pStyle w:val="Geenafstand"/>
        <w:numPr>
          <w:ilvl w:val="1"/>
          <w:numId w:val="10"/>
        </w:numPr>
        <w:spacing w:line="240" w:lineRule="auto"/>
        <w:rPr>
          <w:szCs w:val="21"/>
        </w:rPr>
      </w:pPr>
      <w:r w:rsidRPr="002B545E">
        <w:rPr>
          <w:szCs w:val="21"/>
        </w:rPr>
        <w:t>Website: zorgena</w:t>
      </w:r>
      <w:r w:rsidR="00B05CF4">
        <w:rPr>
          <w:szCs w:val="21"/>
        </w:rPr>
        <w:t>ssistentie.be (een website van O</w:t>
      </w:r>
      <w:r w:rsidRPr="002B545E">
        <w:rPr>
          <w:szCs w:val="21"/>
        </w:rPr>
        <w:t>nafhankelijk</w:t>
      </w:r>
      <w:r w:rsidR="00B05CF4">
        <w:rPr>
          <w:szCs w:val="21"/>
        </w:rPr>
        <w:t xml:space="preserve"> L</w:t>
      </w:r>
      <w:r w:rsidRPr="002B545E">
        <w:rPr>
          <w:szCs w:val="21"/>
        </w:rPr>
        <w:t xml:space="preserve">even) </w:t>
      </w:r>
    </w:p>
    <w:p w:rsidR="00F47311" w:rsidRPr="002B545E" w:rsidRDefault="00F47311" w:rsidP="00C93B96">
      <w:pPr>
        <w:pStyle w:val="Geenafstand"/>
        <w:numPr>
          <w:ilvl w:val="1"/>
          <w:numId w:val="10"/>
        </w:numPr>
        <w:spacing w:line="240" w:lineRule="auto"/>
        <w:rPr>
          <w:szCs w:val="21"/>
        </w:rPr>
      </w:pPr>
      <w:r w:rsidRPr="002B545E">
        <w:rPr>
          <w:szCs w:val="21"/>
        </w:rPr>
        <w:t xml:space="preserve">Website: </w:t>
      </w:r>
      <w:hyperlink r:id="rId8" w:history="1">
        <w:r w:rsidRPr="002B545E">
          <w:rPr>
            <w:rStyle w:val="Hyperlink"/>
            <w:szCs w:val="21"/>
          </w:rPr>
          <w:t>www.absoluutvzw.be</w:t>
        </w:r>
      </w:hyperlink>
      <w:r w:rsidRPr="002B545E">
        <w:rPr>
          <w:szCs w:val="21"/>
        </w:rPr>
        <w:t xml:space="preserve"> (een web</w:t>
      </w:r>
      <w:r w:rsidR="00B05CF4">
        <w:rPr>
          <w:szCs w:val="21"/>
        </w:rPr>
        <w:t>site van Absoluut</w:t>
      </w:r>
      <w:r w:rsidRPr="002B545E">
        <w:rPr>
          <w:szCs w:val="21"/>
        </w:rPr>
        <w:t xml:space="preserve">) </w:t>
      </w:r>
    </w:p>
    <w:p w:rsidR="001F1EC2" w:rsidRPr="002B545E" w:rsidRDefault="001F1EC2" w:rsidP="00C93B96">
      <w:pPr>
        <w:pStyle w:val="Geenafstand"/>
        <w:numPr>
          <w:ilvl w:val="0"/>
          <w:numId w:val="10"/>
        </w:numPr>
        <w:rPr>
          <w:szCs w:val="21"/>
        </w:rPr>
      </w:pPr>
      <w:r w:rsidRPr="002B545E">
        <w:rPr>
          <w:szCs w:val="21"/>
        </w:rPr>
        <w:t>Vanuit het VAPH is een nieuw platform opgemaakt waar voorzieningen open plaatsen kunnen melden en waarop personen met een handicap kunnen zoeken binnen de regio naar een gepast aanbod. (VAPH wegwijzer)</w:t>
      </w:r>
      <w:r w:rsidR="00BE2278" w:rsidRPr="002B545E">
        <w:rPr>
          <w:szCs w:val="21"/>
        </w:rPr>
        <w:t xml:space="preserve"> voorlopig is dit nog een éénrichtingsstraat. In de toekomst hoopt het Vlaams Welzijnsverbond op een multifunctionele wijzer waar ieder kan zoeken naar een aanbod, maar ook ouders die hun budgetten bekend maken. </w:t>
      </w:r>
    </w:p>
    <w:p w:rsidR="001F1EC2" w:rsidRPr="00636077" w:rsidRDefault="001F1EC2" w:rsidP="00636077">
      <w:pPr>
        <w:pStyle w:val="Geenafstand"/>
        <w:numPr>
          <w:ilvl w:val="0"/>
          <w:numId w:val="10"/>
        </w:numPr>
        <w:spacing w:line="240" w:lineRule="auto"/>
        <w:rPr>
          <w:szCs w:val="21"/>
        </w:rPr>
      </w:pPr>
      <w:r w:rsidRPr="002B545E">
        <w:rPr>
          <w:szCs w:val="21"/>
        </w:rPr>
        <w:t>Via o</w:t>
      </w:r>
      <w:r w:rsidR="003E612C">
        <w:rPr>
          <w:szCs w:val="21"/>
        </w:rPr>
        <w:t xml:space="preserve">nze website en facebookpagina </w:t>
      </w:r>
    </w:p>
    <w:p w:rsidR="00A67154" w:rsidRPr="00862370" w:rsidRDefault="001F1EC2" w:rsidP="00862370">
      <w:pPr>
        <w:pStyle w:val="Geenafstand"/>
        <w:numPr>
          <w:ilvl w:val="0"/>
          <w:numId w:val="8"/>
        </w:numPr>
        <w:spacing w:line="240" w:lineRule="auto"/>
        <w:rPr>
          <w:szCs w:val="21"/>
        </w:rPr>
      </w:pPr>
      <w:r w:rsidRPr="000C07A9">
        <w:rPr>
          <w:szCs w:val="21"/>
        </w:rPr>
        <w:t xml:space="preserve">Via onze interne wachtlijst: </w:t>
      </w:r>
      <w:r w:rsidR="00C93B96" w:rsidRPr="00A67154">
        <w:rPr>
          <w:szCs w:val="21"/>
        </w:rPr>
        <w:t xml:space="preserve">Na </w:t>
      </w:r>
      <w:r w:rsidR="00455951" w:rsidRPr="00A67154">
        <w:rPr>
          <w:szCs w:val="21"/>
        </w:rPr>
        <w:t xml:space="preserve">2 weken </w:t>
      </w:r>
      <w:r w:rsidR="00636077">
        <w:rPr>
          <w:szCs w:val="21"/>
        </w:rPr>
        <w:t xml:space="preserve">contacteren </w:t>
      </w:r>
      <w:r w:rsidR="00455951" w:rsidRPr="00A67154">
        <w:rPr>
          <w:szCs w:val="21"/>
        </w:rPr>
        <w:t xml:space="preserve">we </w:t>
      </w:r>
      <w:r w:rsidR="00636077">
        <w:rPr>
          <w:szCs w:val="21"/>
        </w:rPr>
        <w:t xml:space="preserve">de personen </w:t>
      </w:r>
      <w:r w:rsidR="00862370">
        <w:rPr>
          <w:szCs w:val="21"/>
        </w:rPr>
        <w:t xml:space="preserve">die </w:t>
      </w:r>
      <w:r w:rsidR="00636077">
        <w:rPr>
          <w:szCs w:val="21"/>
        </w:rPr>
        <w:t xml:space="preserve">op </w:t>
      </w:r>
      <w:r w:rsidR="00862370">
        <w:rPr>
          <w:szCs w:val="21"/>
        </w:rPr>
        <w:t xml:space="preserve">onze interne wachtlijst staan. </w:t>
      </w:r>
    </w:p>
    <w:p w:rsidR="00EE0BC8" w:rsidRDefault="00EE0BC8" w:rsidP="00A67154">
      <w:pPr>
        <w:pStyle w:val="Geenafstand"/>
        <w:spacing w:line="240" w:lineRule="auto"/>
        <w:ind w:left="720"/>
        <w:rPr>
          <w:szCs w:val="21"/>
        </w:rPr>
      </w:pPr>
    </w:p>
    <w:p w:rsidR="00EE0BC8" w:rsidRPr="00F937A9" w:rsidRDefault="00EE0BC8" w:rsidP="00F937A9">
      <w:pPr>
        <w:pStyle w:val="Lijstalinea"/>
        <w:numPr>
          <w:ilvl w:val="1"/>
          <w:numId w:val="9"/>
        </w:numPr>
        <w:spacing w:after="0"/>
        <w:rPr>
          <w:rFonts w:ascii="Century Gothic" w:hAnsi="Century Gothic"/>
          <w:color w:val="474D44"/>
          <w:sz w:val="21"/>
          <w:szCs w:val="21"/>
          <w:u w:val="single"/>
        </w:rPr>
      </w:pPr>
      <w:r w:rsidRPr="00F937A9">
        <w:rPr>
          <w:rFonts w:ascii="Century Gothic" w:hAnsi="Century Gothic"/>
          <w:color w:val="474D44"/>
          <w:sz w:val="21"/>
          <w:szCs w:val="21"/>
          <w:u w:val="single"/>
        </w:rPr>
        <w:t>Uitdiepingsonderzoek kandidaten open plaats</w:t>
      </w:r>
    </w:p>
    <w:p w:rsidR="009C1FEF" w:rsidRDefault="009C1FEF" w:rsidP="009C1FEF">
      <w:pPr>
        <w:rPr>
          <w:rFonts w:ascii="Century Gothic" w:hAnsi="Century Gothic"/>
          <w:color w:val="474D44"/>
          <w:sz w:val="21"/>
          <w:szCs w:val="21"/>
        </w:rPr>
      </w:pPr>
    </w:p>
    <w:p w:rsidR="009C1FEF" w:rsidRPr="000C07A9" w:rsidRDefault="009C1FEF" w:rsidP="009C1FEF">
      <w:pPr>
        <w:rPr>
          <w:rFonts w:ascii="Century Gothic" w:hAnsi="Century Gothic"/>
          <w:color w:val="474D44"/>
          <w:sz w:val="21"/>
          <w:szCs w:val="21"/>
        </w:rPr>
      </w:pPr>
      <w:r w:rsidRPr="000C07A9">
        <w:rPr>
          <w:rFonts w:ascii="Century Gothic" w:hAnsi="Century Gothic"/>
          <w:color w:val="474D44"/>
          <w:sz w:val="21"/>
          <w:szCs w:val="21"/>
        </w:rPr>
        <w:t>Via on</w:t>
      </w:r>
      <w:r>
        <w:rPr>
          <w:rFonts w:ascii="Century Gothic" w:hAnsi="Century Gothic"/>
          <w:color w:val="474D44"/>
          <w:sz w:val="21"/>
          <w:szCs w:val="21"/>
        </w:rPr>
        <w:t>derstaande punten bepalen we welke</w:t>
      </w:r>
      <w:r w:rsidR="005A55E1">
        <w:rPr>
          <w:rFonts w:ascii="Century Gothic" w:hAnsi="Century Gothic"/>
          <w:color w:val="474D44"/>
          <w:sz w:val="21"/>
          <w:szCs w:val="21"/>
        </w:rPr>
        <w:t xml:space="preserve"> personen we </w:t>
      </w:r>
      <w:r>
        <w:rPr>
          <w:rFonts w:ascii="Century Gothic" w:hAnsi="Century Gothic"/>
          <w:color w:val="474D44"/>
          <w:sz w:val="21"/>
          <w:szCs w:val="21"/>
        </w:rPr>
        <w:t>weerhouden</w:t>
      </w:r>
      <w:r w:rsidR="005A55E1">
        <w:rPr>
          <w:rFonts w:ascii="Century Gothic" w:hAnsi="Century Gothic"/>
          <w:color w:val="474D44"/>
          <w:sz w:val="21"/>
          <w:szCs w:val="21"/>
        </w:rPr>
        <w:t xml:space="preserve"> als </w:t>
      </w:r>
      <w:r w:rsidR="005A55E1" w:rsidRPr="000C07A9">
        <w:rPr>
          <w:rFonts w:ascii="Century Gothic" w:hAnsi="Century Gothic"/>
          <w:color w:val="474D44"/>
          <w:sz w:val="21"/>
          <w:szCs w:val="21"/>
        </w:rPr>
        <w:t>kandidaten</w:t>
      </w:r>
      <w:r w:rsidR="005A55E1">
        <w:rPr>
          <w:rFonts w:ascii="Century Gothic" w:hAnsi="Century Gothic"/>
          <w:color w:val="474D44"/>
          <w:sz w:val="21"/>
          <w:szCs w:val="21"/>
        </w:rPr>
        <w:t xml:space="preserve"> </w:t>
      </w:r>
      <w:r>
        <w:rPr>
          <w:rFonts w:ascii="Century Gothic" w:hAnsi="Century Gothic"/>
          <w:color w:val="474D44"/>
          <w:sz w:val="21"/>
          <w:szCs w:val="21"/>
        </w:rPr>
        <w:t>voor de open plaats</w:t>
      </w:r>
      <w:r w:rsidRPr="000C07A9">
        <w:rPr>
          <w:rFonts w:ascii="Century Gothic" w:hAnsi="Century Gothic"/>
          <w:color w:val="474D44"/>
          <w:sz w:val="21"/>
          <w:szCs w:val="21"/>
        </w:rPr>
        <w:t>:</w:t>
      </w:r>
    </w:p>
    <w:p w:rsidR="009C1FEF" w:rsidRPr="00C93B96" w:rsidRDefault="009C1FEF" w:rsidP="009C1FEF">
      <w:pPr>
        <w:pStyle w:val="Lijstalinea"/>
        <w:numPr>
          <w:ilvl w:val="0"/>
          <w:numId w:val="8"/>
        </w:numPr>
        <w:rPr>
          <w:rFonts w:ascii="Century Gothic" w:hAnsi="Century Gothic"/>
          <w:color w:val="474D44"/>
          <w:sz w:val="21"/>
          <w:szCs w:val="21"/>
        </w:rPr>
      </w:pPr>
      <w:r w:rsidRPr="00C93B96">
        <w:rPr>
          <w:rFonts w:ascii="Century Gothic" w:hAnsi="Century Gothic"/>
          <w:color w:val="474D44"/>
          <w:sz w:val="21"/>
          <w:szCs w:val="21"/>
        </w:rPr>
        <w:t>Intakedatum (wanneer zijn ze langs geweest voor kennismaking?)</w:t>
      </w:r>
    </w:p>
    <w:p w:rsidR="009C1FEF" w:rsidRPr="00C93B96" w:rsidRDefault="009C1FEF" w:rsidP="009C1FEF">
      <w:pPr>
        <w:pStyle w:val="Lijstalinea"/>
        <w:numPr>
          <w:ilvl w:val="0"/>
          <w:numId w:val="8"/>
        </w:numPr>
        <w:rPr>
          <w:rFonts w:ascii="Century Gothic" w:hAnsi="Century Gothic"/>
          <w:color w:val="474D44"/>
          <w:sz w:val="21"/>
          <w:szCs w:val="21"/>
        </w:rPr>
      </w:pPr>
      <w:r w:rsidRPr="00C93B96">
        <w:rPr>
          <w:rFonts w:ascii="Century Gothic" w:hAnsi="Century Gothic"/>
          <w:color w:val="474D44"/>
          <w:sz w:val="21"/>
          <w:szCs w:val="21"/>
        </w:rPr>
        <w:t xml:space="preserve">Budget </w:t>
      </w:r>
      <w:r w:rsidRPr="000C07A9">
        <w:sym w:font="Wingdings" w:char="F0E0"/>
      </w:r>
      <w:r w:rsidRPr="00C93B96">
        <w:rPr>
          <w:rFonts w:ascii="Century Gothic" w:hAnsi="Century Gothic"/>
          <w:color w:val="474D44"/>
          <w:sz w:val="21"/>
          <w:szCs w:val="21"/>
        </w:rPr>
        <w:t xml:space="preserve"> hoeveel </w:t>
      </w:r>
      <w:r>
        <w:rPr>
          <w:rFonts w:ascii="Century Gothic" w:hAnsi="Century Gothic"/>
          <w:color w:val="474D44"/>
          <w:sz w:val="21"/>
          <w:szCs w:val="21"/>
        </w:rPr>
        <w:t>ondersteuning is er gewenst</w:t>
      </w:r>
      <w:r w:rsidRPr="00C93B96">
        <w:rPr>
          <w:rFonts w:ascii="Century Gothic" w:hAnsi="Century Gothic"/>
          <w:color w:val="474D44"/>
          <w:sz w:val="21"/>
          <w:szCs w:val="21"/>
        </w:rPr>
        <w:t xml:space="preserve"> ze, hoe groot is h</w:t>
      </w:r>
      <w:r>
        <w:rPr>
          <w:rFonts w:ascii="Century Gothic" w:hAnsi="Century Gothic"/>
          <w:color w:val="474D44"/>
          <w:sz w:val="21"/>
          <w:szCs w:val="21"/>
        </w:rPr>
        <w:t>et</w:t>
      </w:r>
      <w:r w:rsidRPr="00C93B96">
        <w:rPr>
          <w:rFonts w:ascii="Century Gothic" w:hAnsi="Century Gothic"/>
          <w:color w:val="474D44"/>
          <w:sz w:val="21"/>
          <w:szCs w:val="21"/>
        </w:rPr>
        <w:t xml:space="preserve"> budget</w:t>
      </w:r>
    </w:p>
    <w:p w:rsidR="009C1FEF" w:rsidRPr="00C93B96" w:rsidRDefault="009C1FEF" w:rsidP="009C1FEF">
      <w:pPr>
        <w:pStyle w:val="Lijstalinea"/>
        <w:numPr>
          <w:ilvl w:val="0"/>
          <w:numId w:val="8"/>
        </w:numPr>
        <w:rPr>
          <w:rFonts w:ascii="Century Gothic" w:hAnsi="Century Gothic"/>
          <w:color w:val="474D44"/>
          <w:sz w:val="21"/>
          <w:szCs w:val="21"/>
        </w:rPr>
      </w:pPr>
      <w:r w:rsidRPr="00C93B96">
        <w:rPr>
          <w:rFonts w:ascii="Century Gothic" w:hAnsi="Century Gothic"/>
          <w:color w:val="474D44"/>
          <w:sz w:val="21"/>
          <w:szCs w:val="21"/>
        </w:rPr>
        <w:t>Profiel (past dit profiel bij de leefgroep waar een open plaats is)</w:t>
      </w:r>
    </w:p>
    <w:p w:rsidR="009C1FEF" w:rsidRPr="00C93B96" w:rsidRDefault="009C1FEF" w:rsidP="009C1FEF">
      <w:pPr>
        <w:pStyle w:val="Lijstalinea"/>
        <w:numPr>
          <w:ilvl w:val="0"/>
          <w:numId w:val="8"/>
        </w:numPr>
        <w:rPr>
          <w:rFonts w:ascii="Century Gothic" w:hAnsi="Century Gothic"/>
          <w:color w:val="474D44"/>
          <w:sz w:val="21"/>
          <w:szCs w:val="21"/>
        </w:rPr>
      </w:pPr>
      <w:r w:rsidRPr="00C93B96">
        <w:rPr>
          <w:rFonts w:ascii="Century Gothic" w:hAnsi="Century Gothic"/>
          <w:color w:val="474D44"/>
          <w:sz w:val="21"/>
          <w:szCs w:val="21"/>
        </w:rPr>
        <w:t xml:space="preserve">Dringendheid dossier </w:t>
      </w:r>
    </w:p>
    <w:p w:rsidR="009C1FEF" w:rsidRPr="00C93B96" w:rsidRDefault="009C1FEF" w:rsidP="009C1FEF">
      <w:pPr>
        <w:pStyle w:val="Lijstalinea"/>
        <w:numPr>
          <w:ilvl w:val="0"/>
          <w:numId w:val="8"/>
        </w:numPr>
        <w:rPr>
          <w:rFonts w:ascii="Century Gothic" w:hAnsi="Century Gothic"/>
          <w:color w:val="474D44"/>
          <w:sz w:val="21"/>
          <w:szCs w:val="21"/>
        </w:rPr>
      </w:pPr>
      <w:r w:rsidRPr="00C93B96">
        <w:rPr>
          <w:rFonts w:ascii="Century Gothic" w:hAnsi="Century Gothic"/>
          <w:color w:val="474D44"/>
          <w:sz w:val="21"/>
          <w:szCs w:val="21"/>
        </w:rPr>
        <w:t xml:space="preserve">Organisatorisch/infrastructureel (moeten er nog aanpassingen gebeuren) </w:t>
      </w:r>
    </w:p>
    <w:p w:rsidR="009C1FEF" w:rsidRPr="00A16206" w:rsidRDefault="009C1FEF" w:rsidP="009C1FEF">
      <w:pPr>
        <w:pStyle w:val="Lijstalinea"/>
        <w:numPr>
          <w:ilvl w:val="0"/>
          <w:numId w:val="8"/>
        </w:numPr>
        <w:rPr>
          <w:rFonts w:ascii="Century Gothic" w:hAnsi="Century Gothic"/>
          <w:color w:val="474D44"/>
          <w:sz w:val="21"/>
          <w:szCs w:val="21"/>
        </w:rPr>
      </w:pPr>
      <w:r w:rsidRPr="00A16206">
        <w:rPr>
          <w:rFonts w:ascii="Century Gothic" w:hAnsi="Century Gothic"/>
          <w:color w:val="474D44"/>
          <w:sz w:val="21"/>
          <w:szCs w:val="21"/>
        </w:rPr>
        <w:t xml:space="preserve">Hoe dringend dienen we deze plaats </w:t>
      </w:r>
      <w:r>
        <w:rPr>
          <w:rFonts w:ascii="Century Gothic" w:hAnsi="Century Gothic"/>
          <w:color w:val="474D44"/>
          <w:sz w:val="21"/>
          <w:szCs w:val="21"/>
        </w:rPr>
        <w:t xml:space="preserve">in </w:t>
      </w:r>
      <w:r w:rsidRPr="00A16206">
        <w:rPr>
          <w:rFonts w:ascii="Century Gothic" w:hAnsi="Century Gothic"/>
          <w:color w:val="474D44"/>
          <w:sz w:val="21"/>
          <w:szCs w:val="21"/>
        </w:rPr>
        <w:t xml:space="preserve">te vullen? </w:t>
      </w:r>
    </w:p>
    <w:p w:rsidR="009C1FEF" w:rsidRPr="009C1FEF" w:rsidRDefault="009C1FEF" w:rsidP="009C1FEF">
      <w:pPr>
        <w:rPr>
          <w:rFonts w:ascii="Century Gothic" w:hAnsi="Century Gothic"/>
          <w:color w:val="474D44"/>
          <w:sz w:val="21"/>
          <w:szCs w:val="21"/>
        </w:rPr>
      </w:pPr>
      <w:r w:rsidRPr="009C1FEF">
        <w:rPr>
          <w:rFonts w:ascii="Century Gothic" w:hAnsi="Century Gothic"/>
          <w:color w:val="474D44"/>
          <w:sz w:val="21"/>
          <w:szCs w:val="21"/>
        </w:rPr>
        <w:t>Wanneer een cliënt niet weerhouden wordt voor deze open plaats voeren we het gesprek of ze nog geïnteresseerd zij</w:t>
      </w:r>
      <w:r w:rsidR="005A55E1">
        <w:rPr>
          <w:rFonts w:ascii="Century Gothic" w:hAnsi="Century Gothic"/>
          <w:color w:val="474D44"/>
          <w:sz w:val="21"/>
          <w:szCs w:val="21"/>
        </w:rPr>
        <w:t>n voor een volgende open plaats. (interne wachtlijst)</w:t>
      </w:r>
    </w:p>
    <w:p w:rsidR="00C93B96" w:rsidRDefault="009C1FEF" w:rsidP="00C93B96">
      <w:pPr>
        <w:pStyle w:val="Geenafstand"/>
      </w:pPr>
      <w:r>
        <w:t xml:space="preserve">Bij de </w:t>
      </w:r>
      <w:r w:rsidR="00862370">
        <w:t>weerhouden</w:t>
      </w:r>
      <w:r w:rsidR="00C93B96">
        <w:t xml:space="preserve"> </w:t>
      </w:r>
      <w:r>
        <w:t xml:space="preserve">kandidaten plannen we </w:t>
      </w:r>
      <w:r w:rsidR="00C93B96">
        <w:t xml:space="preserve">een intakegesprek </w:t>
      </w:r>
      <w:r>
        <w:t>om de</w:t>
      </w:r>
      <w:r w:rsidR="00EE0BC8">
        <w:t xml:space="preserve"> hulpvraag verder uit</w:t>
      </w:r>
      <w:r>
        <w:t xml:space="preserve"> te </w:t>
      </w:r>
      <w:r w:rsidR="00EE0BC8">
        <w:t>diep</w:t>
      </w:r>
      <w:r>
        <w:t xml:space="preserve">en. </w:t>
      </w:r>
      <w:r w:rsidR="00C93B96">
        <w:t>We gaan op bezoek bij de kandidaat- bewoner</w:t>
      </w:r>
      <w:r w:rsidR="00D920BA">
        <w:t>s</w:t>
      </w:r>
      <w:r w:rsidR="00C93B96">
        <w:t xml:space="preserve"> in de voorziening/school </w:t>
      </w:r>
      <w:r w:rsidR="00EE3949">
        <w:t>en/</w:t>
      </w:r>
      <w:r w:rsidR="00C93B96">
        <w:t xml:space="preserve">of thuis om een goed beeld te krijgen. Dit met de orthopedagoge, de sociale dienst en vaak iemand van de leefgroep. </w:t>
      </w:r>
      <w:r w:rsidR="00F42F36">
        <w:t>Ook hier vormt d</w:t>
      </w:r>
      <w:r w:rsidR="00F42F36">
        <w:rPr>
          <w:szCs w:val="21"/>
        </w:rPr>
        <w:t>e pedagogische, medische en administratieve vragenlijst de leidraad van het gesprek. Indien ouders dit wensen geven we ook een rondleiding in de voorziening.</w:t>
      </w:r>
    </w:p>
    <w:p w:rsidR="00C93B96" w:rsidRPr="00C93B96" w:rsidRDefault="00C93B96" w:rsidP="00C93B96">
      <w:pPr>
        <w:pStyle w:val="Geenafstand"/>
      </w:pPr>
    </w:p>
    <w:p w:rsidR="008E725B" w:rsidRDefault="000E4E47" w:rsidP="00F937A9">
      <w:pPr>
        <w:pStyle w:val="Lijstalinea"/>
        <w:numPr>
          <w:ilvl w:val="1"/>
          <w:numId w:val="9"/>
        </w:numPr>
        <w:rPr>
          <w:rFonts w:ascii="Century Gothic" w:hAnsi="Century Gothic"/>
          <w:color w:val="474D44"/>
          <w:sz w:val="21"/>
          <w:szCs w:val="21"/>
          <w:u w:val="single"/>
        </w:rPr>
      </w:pPr>
      <w:r w:rsidRPr="00F937A9">
        <w:rPr>
          <w:rFonts w:ascii="Century Gothic" w:hAnsi="Century Gothic"/>
          <w:color w:val="474D44"/>
          <w:sz w:val="21"/>
          <w:szCs w:val="21"/>
          <w:u w:val="single"/>
        </w:rPr>
        <w:t>Selectie</w:t>
      </w:r>
      <w:r w:rsidR="008E725B" w:rsidRPr="00F937A9">
        <w:rPr>
          <w:rFonts w:ascii="Century Gothic" w:hAnsi="Century Gothic"/>
          <w:color w:val="474D44"/>
          <w:sz w:val="21"/>
          <w:szCs w:val="21"/>
          <w:u w:val="single"/>
        </w:rPr>
        <w:t xml:space="preserve">vergadering </w:t>
      </w:r>
    </w:p>
    <w:p w:rsidR="00F937A9" w:rsidRPr="00F937A9" w:rsidRDefault="00F937A9" w:rsidP="00F937A9">
      <w:pPr>
        <w:pStyle w:val="Lijstalinea"/>
        <w:ind w:left="1440"/>
        <w:rPr>
          <w:rFonts w:ascii="Century Gothic" w:hAnsi="Century Gothic"/>
          <w:color w:val="474D44"/>
          <w:sz w:val="21"/>
          <w:szCs w:val="21"/>
          <w:u w:val="single"/>
        </w:rPr>
      </w:pPr>
    </w:p>
    <w:p w:rsidR="00F42F36" w:rsidRDefault="00F42F36" w:rsidP="00F42F36">
      <w:pPr>
        <w:rPr>
          <w:rFonts w:ascii="Century Gothic" w:hAnsi="Century Gothic"/>
          <w:color w:val="474D44"/>
          <w:sz w:val="21"/>
          <w:szCs w:val="21"/>
        </w:rPr>
      </w:pPr>
      <w:r>
        <w:rPr>
          <w:rFonts w:ascii="Century Gothic" w:hAnsi="Century Gothic"/>
          <w:color w:val="474D44"/>
          <w:sz w:val="21"/>
          <w:szCs w:val="21"/>
        </w:rPr>
        <w:lastRenderedPageBreak/>
        <w:t xml:space="preserve">We plannen een vergadering met </w:t>
      </w:r>
      <w:r w:rsidR="008E725B" w:rsidRPr="00F42F36">
        <w:rPr>
          <w:rFonts w:ascii="Century Gothic" w:hAnsi="Century Gothic"/>
          <w:color w:val="474D44"/>
          <w:sz w:val="21"/>
          <w:szCs w:val="21"/>
        </w:rPr>
        <w:t>de paramedische diensten, nachten, de leefgroepen en eventueel de technische dienst bij infrastructurele wijzigingen</w:t>
      </w:r>
      <w:r>
        <w:rPr>
          <w:rFonts w:ascii="Century Gothic" w:hAnsi="Century Gothic"/>
          <w:color w:val="474D44"/>
          <w:sz w:val="21"/>
          <w:szCs w:val="21"/>
        </w:rPr>
        <w:t>.</w:t>
      </w:r>
    </w:p>
    <w:p w:rsidR="002B545E" w:rsidRPr="005A55E1" w:rsidRDefault="008E725B" w:rsidP="005A55E1">
      <w:pPr>
        <w:rPr>
          <w:rFonts w:ascii="Century Gothic" w:hAnsi="Century Gothic"/>
          <w:color w:val="474D44"/>
          <w:sz w:val="21"/>
          <w:szCs w:val="21"/>
        </w:rPr>
      </w:pPr>
      <w:r w:rsidRPr="00F42F36">
        <w:rPr>
          <w:rFonts w:ascii="Century Gothic" w:hAnsi="Century Gothic"/>
          <w:color w:val="474D44"/>
          <w:sz w:val="21"/>
          <w:szCs w:val="21"/>
        </w:rPr>
        <w:t xml:space="preserve">De gehele vergadering schuift een geschikte kandidaat naar voor. </w:t>
      </w:r>
      <w:r w:rsidR="00F42F36">
        <w:rPr>
          <w:rFonts w:ascii="Century Gothic" w:hAnsi="Century Gothic"/>
          <w:color w:val="474D44"/>
          <w:sz w:val="21"/>
          <w:szCs w:val="21"/>
        </w:rPr>
        <w:t>De punten die we hierboven beschreven om een kandidaat te weerhouden gebruiken we  ook om de plaats toe te wijzen.</w:t>
      </w:r>
    </w:p>
    <w:p w:rsidR="005A55E1" w:rsidRDefault="00A67154" w:rsidP="005A55E1">
      <w:pPr>
        <w:rPr>
          <w:rFonts w:ascii="Century Gothic" w:hAnsi="Century Gothic"/>
          <w:color w:val="474D44"/>
          <w:sz w:val="21"/>
          <w:szCs w:val="21"/>
        </w:rPr>
      </w:pPr>
      <w:r w:rsidRPr="005A55E1">
        <w:rPr>
          <w:rFonts w:ascii="Century Gothic" w:hAnsi="Century Gothic"/>
          <w:color w:val="474D44"/>
          <w:sz w:val="21"/>
          <w:szCs w:val="21"/>
        </w:rPr>
        <w:t xml:space="preserve">Raad van bestuur </w:t>
      </w:r>
      <w:r w:rsidR="00A16206" w:rsidRPr="005A55E1">
        <w:rPr>
          <w:rFonts w:ascii="Century Gothic" w:hAnsi="Century Gothic"/>
          <w:color w:val="474D44"/>
          <w:sz w:val="21"/>
          <w:szCs w:val="21"/>
        </w:rPr>
        <w:t>wordt geïnformeerd</w:t>
      </w:r>
      <w:r w:rsidRPr="005A55E1">
        <w:rPr>
          <w:rFonts w:ascii="Century Gothic" w:hAnsi="Century Gothic"/>
          <w:color w:val="474D44"/>
          <w:sz w:val="21"/>
          <w:szCs w:val="21"/>
        </w:rPr>
        <w:t xml:space="preserve"> over de gekozen kandidaat. </w:t>
      </w:r>
    </w:p>
    <w:p w:rsidR="00A67154" w:rsidRDefault="00A67154" w:rsidP="005A55E1">
      <w:pPr>
        <w:rPr>
          <w:rFonts w:ascii="Century Gothic" w:hAnsi="Century Gothic"/>
          <w:color w:val="474D44"/>
          <w:sz w:val="21"/>
          <w:szCs w:val="21"/>
        </w:rPr>
      </w:pPr>
      <w:r>
        <w:rPr>
          <w:rFonts w:ascii="Century Gothic" w:hAnsi="Century Gothic"/>
          <w:color w:val="474D44"/>
          <w:sz w:val="21"/>
          <w:szCs w:val="21"/>
        </w:rPr>
        <w:t>De gekozen kandidaat wordt voorgesteld op</w:t>
      </w:r>
      <w:r w:rsidRPr="000C07A9">
        <w:rPr>
          <w:rFonts w:ascii="Century Gothic" w:hAnsi="Century Gothic"/>
          <w:color w:val="474D44"/>
          <w:sz w:val="21"/>
          <w:szCs w:val="21"/>
        </w:rPr>
        <w:t xml:space="preserve"> </w:t>
      </w:r>
      <w:r>
        <w:rPr>
          <w:rFonts w:ascii="Century Gothic" w:hAnsi="Century Gothic"/>
          <w:color w:val="474D44"/>
          <w:sz w:val="21"/>
          <w:szCs w:val="21"/>
        </w:rPr>
        <w:t xml:space="preserve">de eerstvolgende </w:t>
      </w:r>
      <w:r w:rsidRPr="000C07A9">
        <w:rPr>
          <w:rFonts w:ascii="Century Gothic" w:hAnsi="Century Gothic"/>
          <w:color w:val="474D44"/>
          <w:sz w:val="21"/>
          <w:szCs w:val="21"/>
        </w:rPr>
        <w:t>hoofdopvoedersvergadering</w:t>
      </w:r>
      <w:r w:rsidR="00A16206">
        <w:rPr>
          <w:rFonts w:ascii="Century Gothic" w:hAnsi="Century Gothic"/>
          <w:color w:val="474D44"/>
          <w:sz w:val="21"/>
          <w:szCs w:val="21"/>
        </w:rPr>
        <w:t>.</w:t>
      </w:r>
    </w:p>
    <w:p w:rsidR="005A55E1" w:rsidRPr="009C1FEF" w:rsidRDefault="005A55E1" w:rsidP="005A55E1">
      <w:pPr>
        <w:rPr>
          <w:rFonts w:ascii="Century Gothic" w:hAnsi="Century Gothic"/>
          <w:color w:val="474D44"/>
          <w:sz w:val="21"/>
          <w:szCs w:val="21"/>
        </w:rPr>
      </w:pPr>
      <w:r>
        <w:rPr>
          <w:rFonts w:ascii="Century Gothic" w:hAnsi="Century Gothic"/>
          <w:color w:val="474D44"/>
          <w:sz w:val="21"/>
          <w:szCs w:val="21"/>
        </w:rPr>
        <w:t xml:space="preserve">Bij de </w:t>
      </w:r>
      <w:r w:rsidRPr="009C1FEF">
        <w:rPr>
          <w:rFonts w:ascii="Century Gothic" w:hAnsi="Century Gothic"/>
          <w:color w:val="474D44"/>
          <w:sz w:val="21"/>
          <w:szCs w:val="21"/>
        </w:rPr>
        <w:t xml:space="preserve">niet weerhouden </w:t>
      </w:r>
      <w:r>
        <w:rPr>
          <w:rFonts w:ascii="Century Gothic" w:hAnsi="Century Gothic"/>
          <w:color w:val="474D44"/>
          <w:sz w:val="21"/>
          <w:szCs w:val="21"/>
        </w:rPr>
        <w:t xml:space="preserve">kandidaten </w:t>
      </w:r>
      <w:r w:rsidRPr="009C1FEF">
        <w:rPr>
          <w:rFonts w:ascii="Century Gothic" w:hAnsi="Century Gothic"/>
          <w:color w:val="474D44"/>
          <w:sz w:val="21"/>
          <w:szCs w:val="21"/>
        </w:rPr>
        <w:t xml:space="preserve">voeren we het gesprek of ze nog </w:t>
      </w:r>
      <w:r>
        <w:rPr>
          <w:rFonts w:ascii="Century Gothic" w:hAnsi="Century Gothic"/>
          <w:color w:val="474D44"/>
          <w:sz w:val="21"/>
          <w:szCs w:val="21"/>
        </w:rPr>
        <w:t xml:space="preserve">interesse hebben om op de interne wachtlijst te staan. </w:t>
      </w:r>
    </w:p>
    <w:p w:rsidR="005A55E1" w:rsidRDefault="005A55E1" w:rsidP="005A55E1">
      <w:pPr>
        <w:rPr>
          <w:rFonts w:ascii="Century Gothic" w:hAnsi="Century Gothic"/>
          <w:color w:val="474D44"/>
          <w:sz w:val="21"/>
          <w:szCs w:val="21"/>
        </w:rPr>
      </w:pPr>
    </w:p>
    <w:p w:rsidR="002B545E" w:rsidRPr="000C07A9" w:rsidRDefault="002B545E" w:rsidP="002B545E">
      <w:pPr>
        <w:pStyle w:val="Lijstalinea"/>
        <w:ind w:left="1440"/>
        <w:rPr>
          <w:rFonts w:ascii="Century Gothic" w:hAnsi="Century Gothic"/>
          <w:color w:val="474D44"/>
          <w:sz w:val="21"/>
          <w:szCs w:val="21"/>
        </w:rPr>
      </w:pPr>
    </w:p>
    <w:p w:rsidR="00455951" w:rsidRPr="00F937A9" w:rsidRDefault="008E725B" w:rsidP="00F937A9">
      <w:pPr>
        <w:pStyle w:val="Lijstalinea"/>
        <w:numPr>
          <w:ilvl w:val="1"/>
          <w:numId w:val="9"/>
        </w:numPr>
        <w:rPr>
          <w:rFonts w:ascii="Century Gothic" w:hAnsi="Century Gothic"/>
          <w:color w:val="474D44"/>
          <w:sz w:val="21"/>
          <w:szCs w:val="21"/>
          <w:u w:val="single"/>
        </w:rPr>
      </w:pPr>
      <w:r w:rsidRPr="00F937A9">
        <w:rPr>
          <w:rFonts w:ascii="Century Gothic" w:hAnsi="Century Gothic"/>
          <w:color w:val="474D44"/>
          <w:sz w:val="21"/>
          <w:szCs w:val="21"/>
          <w:u w:val="single"/>
        </w:rPr>
        <w:t>Opname</w:t>
      </w:r>
      <w:r w:rsidR="005A55E1">
        <w:rPr>
          <w:rFonts w:ascii="Century Gothic" w:hAnsi="Century Gothic"/>
          <w:color w:val="474D44"/>
          <w:sz w:val="21"/>
          <w:szCs w:val="21"/>
          <w:u w:val="single"/>
        </w:rPr>
        <w:t xml:space="preserve">gesprek </w:t>
      </w:r>
      <w:r w:rsidR="00455951" w:rsidRPr="00F937A9">
        <w:rPr>
          <w:rFonts w:ascii="Century Gothic" w:hAnsi="Century Gothic"/>
          <w:color w:val="474D44"/>
          <w:sz w:val="21"/>
          <w:szCs w:val="21"/>
          <w:u w:val="single"/>
        </w:rPr>
        <w:t>:</w:t>
      </w:r>
    </w:p>
    <w:p w:rsidR="00A67154" w:rsidRDefault="00A67154" w:rsidP="00A67154">
      <w:pPr>
        <w:pStyle w:val="Geenafstand"/>
        <w:numPr>
          <w:ilvl w:val="0"/>
          <w:numId w:val="17"/>
        </w:numPr>
      </w:pPr>
      <w:r>
        <w:t>De ouders/voogden van de kandidaat-bewoners worden gecontacteerd. Met de ouders/voogd van de nie</w:t>
      </w:r>
      <w:r w:rsidR="000B5BCE">
        <w:t>uwe bewoner wordt afgesproken</w:t>
      </w:r>
      <w:r>
        <w:t xml:space="preserve"> wanneer de bewoner kan verhuizen. </w:t>
      </w:r>
    </w:p>
    <w:p w:rsidR="005A55E1" w:rsidRDefault="005A55E1" w:rsidP="00A67154">
      <w:pPr>
        <w:pStyle w:val="Geenafstand"/>
        <w:numPr>
          <w:ilvl w:val="0"/>
          <w:numId w:val="17"/>
        </w:numPr>
      </w:pPr>
      <w:r w:rsidRPr="00A16206">
        <w:rPr>
          <w:szCs w:val="21"/>
        </w:rPr>
        <w:t>Wanneer er sprake is van een opzegtermijn in de vorige voorziening, wordt er een overeenkomst getekend dat de opname binnen de 3 maanden zal plaatsvinden, tenzij anders overeengekomen</w:t>
      </w:r>
    </w:p>
    <w:p w:rsidR="00A16206" w:rsidRDefault="000E4E47" w:rsidP="000E4E47">
      <w:pPr>
        <w:pStyle w:val="Geenafstand"/>
        <w:numPr>
          <w:ilvl w:val="0"/>
          <w:numId w:val="14"/>
        </w:numPr>
      </w:pPr>
      <w:r>
        <w:t>Er wordt een overdrachtsvergadering gepland me</w:t>
      </w:r>
      <w:r w:rsidR="00A16206">
        <w:t>t de voorziening of de school z</w:t>
      </w:r>
      <w:r>
        <w:t xml:space="preserve">odat verschillende disciplines kunnen overleggen en zo aansluitend mogelijk de begeleiding kunnen overnemen. </w:t>
      </w:r>
    </w:p>
    <w:p w:rsidR="000E4E47" w:rsidRPr="000E4E47" w:rsidRDefault="000E4E47" w:rsidP="000E4E47">
      <w:pPr>
        <w:pStyle w:val="Geenafstand"/>
        <w:numPr>
          <w:ilvl w:val="0"/>
          <w:numId w:val="14"/>
        </w:numPr>
      </w:pPr>
      <w:r>
        <w:t>De orthopedagoge maakt een begeleidingsplan op na heel deze intake om goed te kunnen starten.</w:t>
      </w:r>
    </w:p>
    <w:p w:rsidR="008E725B" w:rsidRPr="000C07A9" w:rsidRDefault="008E725B" w:rsidP="000E4E47">
      <w:pPr>
        <w:pStyle w:val="Lijstalinea"/>
        <w:numPr>
          <w:ilvl w:val="0"/>
          <w:numId w:val="13"/>
        </w:numPr>
        <w:rPr>
          <w:rFonts w:ascii="Century Gothic" w:hAnsi="Century Gothic"/>
          <w:color w:val="474D44"/>
          <w:sz w:val="21"/>
          <w:szCs w:val="21"/>
        </w:rPr>
      </w:pPr>
      <w:r w:rsidRPr="000C07A9">
        <w:rPr>
          <w:rFonts w:ascii="Century Gothic" w:hAnsi="Century Gothic"/>
          <w:color w:val="474D44"/>
          <w:sz w:val="21"/>
          <w:szCs w:val="21"/>
        </w:rPr>
        <w:t xml:space="preserve">Kennismaking directie </w:t>
      </w:r>
    </w:p>
    <w:p w:rsidR="00093716" w:rsidRPr="000C07A9" w:rsidRDefault="00093716" w:rsidP="000E4E47">
      <w:pPr>
        <w:pStyle w:val="Lijstalinea"/>
        <w:numPr>
          <w:ilvl w:val="0"/>
          <w:numId w:val="13"/>
        </w:numPr>
        <w:rPr>
          <w:rFonts w:ascii="Century Gothic" w:hAnsi="Century Gothic"/>
          <w:color w:val="474D44"/>
          <w:sz w:val="21"/>
          <w:szCs w:val="21"/>
        </w:rPr>
      </w:pPr>
      <w:r w:rsidRPr="000C07A9">
        <w:rPr>
          <w:rFonts w:ascii="Century Gothic" w:hAnsi="Century Gothic"/>
          <w:color w:val="474D44"/>
          <w:sz w:val="21"/>
          <w:szCs w:val="21"/>
        </w:rPr>
        <w:t xml:space="preserve">Vragenlijst administratieve gegevens </w:t>
      </w:r>
      <w:r w:rsidR="00A67154">
        <w:rPr>
          <w:rFonts w:ascii="Century Gothic" w:hAnsi="Century Gothic"/>
          <w:color w:val="474D44"/>
          <w:sz w:val="21"/>
          <w:szCs w:val="21"/>
        </w:rPr>
        <w:t>(deel 2)</w:t>
      </w:r>
    </w:p>
    <w:p w:rsidR="00093716" w:rsidRPr="000C07A9" w:rsidRDefault="008E725B" w:rsidP="000E4E47">
      <w:pPr>
        <w:pStyle w:val="Lijstalinea"/>
        <w:numPr>
          <w:ilvl w:val="0"/>
          <w:numId w:val="13"/>
        </w:numPr>
        <w:rPr>
          <w:rFonts w:ascii="Century Gothic" w:hAnsi="Century Gothic"/>
          <w:color w:val="474D44"/>
          <w:sz w:val="21"/>
          <w:szCs w:val="21"/>
        </w:rPr>
      </w:pPr>
      <w:r w:rsidRPr="000C07A9">
        <w:rPr>
          <w:rFonts w:ascii="Century Gothic" w:hAnsi="Century Gothic"/>
          <w:color w:val="474D44"/>
          <w:sz w:val="21"/>
          <w:szCs w:val="21"/>
        </w:rPr>
        <w:t>IDO overlopen en invullen</w:t>
      </w:r>
      <w:r w:rsidR="00A16206">
        <w:rPr>
          <w:rFonts w:ascii="Century Gothic" w:hAnsi="Century Gothic"/>
          <w:color w:val="474D44"/>
          <w:sz w:val="21"/>
          <w:szCs w:val="21"/>
        </w:rPr>
        <w:t xml:space="preserve"> (door sociale dienst) </w:t>
      </w:r>
    </w:p>
    <w:p w:rsidR="00093716" w:rsidRPr="000C07A9" w:rsidRDefault="00093716" w:rsidP="000E4E47">
      <w:pPr>
        <w:pStyle w:val="Lijstalinea"/>
        <w:numPr>
          <w:ilvl w:val="0"/>
          <w:numId w:val="13"/>
        </w:numPr>
        <w:rPr>
          <w:rFonts w:ascii="Century Gothic" w:hAnsi="Century Gothic"/>
          <w:color w:val="474D44"/>
          <w:sz w:val="21"/>
          <w:szCs w:val="21"/>
        </w:rPr>
      </w:pPr>
      <w:r w:rsidRPr="000C07A9">
        <w:rPr>
          <w:rFonts w:ascii="Century Gothic" w:hAnsi="Century Gothic"/>
          <w:color w:val="474D44"/>
          <w:sz w:val="21"/>
          <w:szCs w:val="21"/>
        </w:rPr>
        <w:t xml:space="preserve">Medisch overleg </w:t>
      </w:r>
      <w:r w:rsidR="00455951" w:rsidRPr="000C07A9">
        <w:rPr>
          <w:rFonts w:ascii="Century Gothic" w:hAnsi="Century Gothic"/>
          <w:color w:val="474D44"/>
          <w:sz w:val="21"/>
          <w:szCs w:val="21"/>
        </w:rPr>
        <w:t xml:space="preserve">met de familie </w:t>
      </w:r>
      <w:r w:rsidR="002B545E" w:rsidRPr="000C07A9">
        <w:rPr>
          <w:rFonts w:ascii="Century Gothic" w:hAnsi="Century Gothic"/>
          <w:color w:val="474D44"/>
          <w:sz w:val="21"/>
          <w:szCs w:val="21"/>
        </w:rPr>
        <w:t>door de medische dienst</w:t>
      </w:r>
    </w:p>
    <w:p w:rsidR="008E725B" w:rsidRPr="000C07A9" w:rsidRDefault="008E725B" w:rsidP="000E4E47">
      <w:pPr>
        <w:pStyle w:val="Lijstalinea"/>
        <w:numPr>
          <w:ilvl w:val="1"/>
          <w:numId w:val="13"/>
        </w:numPr>
        <w:rPr>
          <w:rFonts w:ascii="Century Gothic" w:hAnsi="Century Gothic"/>
          <w:color w:val="474D44"/>
          <w:sz w:val="21"/>
          <w:szCs w:val="21"/>
        </w:rPr>
      </w:pPr>
      <w:r w:rsidRPr="000C07A9">
        <w:rPr>
          <w:rFonts w:ascii="Century Gothic" w:hAnsi="Century Gothic"/>
          <w:color w:val="474D44"/>
          <w:sz w:val="21"/>
          <w:szCs w:val="21"/>
        </w:rPr>
        <w:t>Vragenlijst sterven en rouwen (via verpleging)</w:t>
      </w:r>
      <w:r w:rsidR="00A16206">
        <w:rPr>
          <w:rFonts w:ascii="Century Gothic" w:hAnsi="Century Gothic"/>
          <w:color w:val="474D44"/>
          <w:sz w:val="21"/>
          <w:szCs w:val="21"/>
        </w:rPr>
        <w:t>+</w:t>
      </w:r>
      <w:r w:rsidRPr="000C07A9">
        <w:rPr>
          <w:rFonts w:ascii="Century Gothic" w:hAnsi="Century Gothic"/>
          <w:color w:val="474D44"/>
          <w:sz w:val="21"/>
          <w:szCs w:val="21"/>
        </w:rPr>
        <w:t xml:space="preserve"> </w:t>
      </w:r>
      <w:r w:rsidR="00A16206">
        <w:rPr>
          <w:rFonts w:ascii="Century Gothic" w:hAnsi="Century Gothic"/>
          <w:color w:val="474D44"/>
          <w:sz w:val="21"/>
          <w:szCs w:val="21"/>
        </w:rPr>
        <w:t xml:space="preserve">vroegtijdige zorgplanning (DNR code)  </w:t>
      </w:r>
    </w:p>
    <w:p w:rsidR="007A7E4D" w:rsidRPr="000C07A9" w:rsidRDefault="007A7E4D" w:rsidP="000E4E47">
      <w:pPr>
        <w:pStyle w:val="Lijstalinea"/>
        <w:numPr>
          <w:ilvl w:val="1"/>
          <w:numId w:val="13"/>
        </w:numPr>
        <w:rPr>
          <w:rFonts w:ascii="Century Gothic" w:hAnsi="Century Gothic"/>
          <w:color w:val="474D44"/>
          <w:sz w:val="21"/>
          <w:szCs w:val="21"/>
        </w:rPr>
      </w:pPr>
      <w:r w:rsidRPr="000C07A9">
        <w:rPr>
          <w:rFonts w:ascii="Century Gothic" w:hAnsi="Century Gothic"/>
          <w:color w:val="474D44"/>
          <w:sz w:val="21"/>
          <w:szCs w:val="21"/>
        </w:rPr>
        <w:t xml:space="preserve">Kennismaking dokter </w:t>
      </w:r>
    </w:p>
    <w:p w:rsidR="000E4E47" w:rsidRDefault="007A7E4D" w:rsidP="000E4E47">
      <w:pPr>
        <w:pStyle w:val="Lijstalinea"/>
        <w:numPr>
          <w:ilvl w:val="1"/>
          <w:numId w:val="13"/>
        </w:numPr>
        <w:rPr>
          <w:rFonts w:ascii="Century Gothic" w:hAnsi="Century Gothic"/>
          <w:color w:val="474D44"/>
          <w:sz w:val="21"/>
          <w:szCs w:val="21"/>
        </w:rPr>
      </w:pPr>
      <w:r w:rsidRPr="000C07A9">
        <w:rPr>
          <w:rFonts w:ascii="Century Gothic" w:hAnsi="Century Gothic"/>
          <w:color w:val="474D44"/>
          <w:sz w:val="21"/>
          <w:szCs w:val="21"/>
        </w:rPr>
        <w:t>Uitleg medicatiesysteem</w:t>
      </w:r>
    </w:p>
    <w:p w:rsidR="001A5588" w:rsidRDefault="001A5588" w:rsidP="001A5588">
      <w:pPr>
        <w:pStyle w:val="Lijstalinea"/>
        <w:ind w:left="2160"/>
        <w:rPr>
          <w:rFonts w:ascii="Century Gothic" w:hAnsi="Century Gothic"/>
          <w:color w:val="474D44"/>
          <w:sz w:val="21"/>
          <w:szCs w:val="21"/>
        </w:rPr>
      </w:pPr>
    </w:p>
    <w:p w:rsidR="001A5588" w:rsidRPr="00A16206" w:rsidRDefault="001A5588" w:rsidP="001A5588">
      <w:pPr>
        <w:pStyle w:val="Lijstalinea"/>
        <w:numPr>
          <w:ilvl w:val="0"/>
          <w:numId w:val="9"/>
        </w:numPr>
        <w:rPr>
          <w:rFonts w:ascii="Century Gothic" w:hAnsi="Century Gothic"/>
          <w:color w:val="474D44"/>
          <w:sz w:val="21"/>
          <w:szCs w:val="21"/>
          <w:u w:val="single"/>
        </w:rPr>
      </w:pPr>
      <w:r w:rsidRPr="00A16206">
        <w:rPr>
          <w:rFonts w:ascii="Century Gothic" w:hAnsi="Century Gothic"/>
          <w:color w:val="474D44"/>
          <w:sz w:val="21"/>
          <w:szCs w:val="21"/>
          <w:u w:val="single"/>
        </w:rPr>
        <w:t xml:space="preserve">Andere zorgvragen </w:t>
      </w:r>
    </w:p>
    <w:p w:rsidR="001A5588" w:rsidRDefault="00F937A9" w:rsidP="001A5588">
      <w:pPr>
        <w:pStyle w:val="Geenafstand"/>
      </w:pPr>
      <w:r>
        <w:rPr>
          <w:szCs w:val="21"/>
        </w:rPr>
        <w:t>Bij zorg</w:t>
      </w:r>
      <w:r w:rsidRPr="000C07A9">
        <w:rPr>
          <w:szCs w:val="21"/>
        </w:rPr>
        <w:t>vragen rond kortverblijf, logeren, weekendverblijf</w:t>
      </w:r>
      <w:r>
        <w:rPr>
          <w:szCs w:val="21"/>
        </w:rPr>
        <w:t xml:space="preserve"> doen we eenzelfde screening als in het kennismakingsgesprek om te zien of een kandidaat al dan niet weerhouden wordt. Weerhouden kandidaten </w:t>
      </w:r>
      <w:r w:rsidR="001A5588" w:rsidRPr="000C07A9">
        <w:rPr>
          <w:szCs w:val="21"/>
        </w:rPr>
        <w:t>worden meteen</w:t>
      </w:r>
      <w:r>
        <w:rPr>
          <w:szCs w:val="21"/>
        </w:rPr>
        <w:t xml:space="preserve"> meegenomen naar een </w:t>
      </w:r>
      <w:r w:rsidR="001A5588">
        <w:rPr>
          <w:szCs w:val="21"/>
        </w:rPr>
        <w:t xml:space="preserve">hoofdopvoedersvergadering. </w:t>
      </w:r>
      <w:r w:rsidR="001A5588">
        <w:t xml:space="preserve">Dit is </w:t>
      </w:r>
      <w:r>
        <w:t>de</w:t>
      </w:r>
      <w:r w:rsidR="001A5588">
        <w:t xml:space="preserve"> rode draad vergadering die ook op alle andere diensten overlopen wordt. Er wordt dan samen gekeken of we op een kwaliteitsvolle manier een antwoord kunnen geven op de vraag. </w:t>
      </w:r>
    </w:p>
    <w:p w:rsidR="001A5588" w:rsidRPr="001A5588" w:rsidRDefault="001A5588" w:rsidP="001A5588">
      <w:pPr>
        <w:pStyle w:val="Geenafstand"/>
        <w:rPr>
          <w:szCs w:val="21"/>
        </w:rPr>
      </w:pPr>
    </w:p>
    <w:p w:rsidR="000E4E47" w:rsidRPr="00A67154" w:rsidRDefault="000E4E47" w:rsidP="000E4E47">
      <w:pPr>
        <w:pStyle w:val="Geenafstand"/>
        <w:numPr>
          <w:ilvl w:val="0"/>
          <w:numId w:val="9"/>
        </w:numPr>
        <w:rPr>
          <w:u w:val="single"/>
        </w:rPr>
      </w:pPr>
      <w:r w:rsidRPr="00A67154">
        <w:rPr>
          <w:u w:val="single"/>
        </w:rPr>
        <w:t>Bijlagen</w:t>
      </w:r>
    </w:p>
    <w:p w:rsidR="00EE36CF" w:rsidRDefault="00EE36CF" w:rsidP="00EE36CF">
      <w:pPr>
        <w:pStyle w:val="Geenafstand"/>
        <w:ind w:left="720"/>
      </w:pPr>
    </w:p>
    <w:p w:rsidR="000E4E47" w:rsidRDefault="000E4E47" w:rsidP="00EE36CF">
      <w:pPr>
        <w:pStyle w:val="Geenafstand"/>
        <w:numPr>
          <w:ilvl w:val="0"/>
          <w:numId w:val="15"/>
        </w:numPr>
      </w:pPr>
      <w:r>
        <w:t xml:space="preserve">Flyer </w:t>
      </w:r>
    </w:p>
    <w:p w:rsidR="00EE36CF" w:rsidRDefault="000E4E47" w:rsidP="00EE36CF">
      <w:pPr>
        <w:pStyle w:val="Geenafstand"/>
        <w:numPr>
          <w:ilvl w:val="0"/>
          <w:numId w:val="15"/>
        </w:numPr>
      </w:pPr>
      <w:r>
        <w:lastRenderedPageBreak/>
        <w:t xml:space="preserve">Document bij het kenbaar maken van een open plaats </w:t>
      </w:r>
    </w:p>
    <w:p w:rsidR="00EE36CF" w:rsidRDefault="00EE36CF" w:rsidP="00EE36CF">
      <w:pPr>
        <w:pStyle w:val="Geenafstand"/>
        <w:numPr>
          <w:ilvl w:val="0"/>
          <w:numId w:val="15"/>
        </w:numPr>
      </w:pPr>
      <w:r>
        <w:t xml:space="preserve">Orthopedagogische vragenlijst </w:t>
      </w:r>
    </w:p>
    <w:p w:rsidR="00EE36CF" w:rsidRDefault="00EE36CF" w:rsidP="00EE36CF">
      <w:pPr>
        <w:pStyle w:val="Geenafstand"/>
        <w:numPr>
          <w:ilvl w:val="0"/>
          <w:numId w:val="15"/>
        </w:numPr>
      </w:pPr>
      <w:r>
        <w:t xml:space="preserve">Medische vragenlijst </w:t>
      </w:r>
    </w:p>
    <w:p w:rsidR="00EE36CF" w:rsidRDefault="00A67154" w:rsidP="00EE36CF">
      <w:pPr>
        <w:pStyle w:val="Geenafstand"/>
        <w:numPr>
          <w:ilvl w:val="0"/>
          <w:numId w:val="15"/>
        </w:numPr>
      </w:pPr>
      <w:r>
        <w:t xml:space="preserve">Administratieve vragenlijst </w:t>
      </w:r>
    </w:p>
    <w:sectPr w:rsidR="00EE36CF" w:rsidSect="008E025D">
      <w:headerReference w:type="default" r:id="rId9"/>
      <w:footerReference w:type="default" r:id="rId10"/>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5D" w:rsidRDefault="008E025D" w:rsidP="008E025D">
      <w:pPr>
        <w:spacing w:after="0" w:line="240" w:lineRule="auto"/>
      </w:pPr>
      <w:r>
        <w:separator/>
      </w:r>
    </w:p>
  </w:endnote>
  <w:endnote w:type="continuationSeparator" w:id="0">
    <w:p w:rsidR="008E025D" w:rsidRDefault="008E025D" w:rsidP="008E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20011"/>
      <w:docPartObj>
        <w:docPartGallery w:val="Page Numbers (Bottom of Page)"/>
        <w:docPartUnique/>
      </w:docPartObj>
    </w:sdtPr>
    <w:sdtEndPr>
      <w:rPr>
        <w:rFonts w:ascii="Century Gothic" w:hAnsi="Century Gothic"/>
        <w:sz w:val="21"/>
        <w:szCs w:val="21"/>
      </w:rPr>
    </w:sdtEndPr>
    <w:sdtContent>
      <w:p w:rsidR="00401995" w:rsidRPr="00401995" w:rsidRDefault="00401995">
        <w:pPr>
          <w:pStyle w:val="Voettekst"/>
          <w:jc w:val="right"/>
          <w:rPr>
            <w:rFonts w:ascii="Century Gothic" w:hAnsi="Century Gothic"/>
            <w:sz w:val="21"/>
            <w:szCs w:val="21"/>
          </w:rPr>
        </w:pPr>
        <w:r w:rsidRPr="00401995">
          <w:rPr>
            <w:rFonts w:ascii="Century Gothic" w:hAnsi="Century Gothic"/>
            <w:sz w:val="21"/>
            <w:szCs w:val="21"/>
          </w:rPr>
          <w:fldChar w:fldCharType="begin"/>
        </w:r>
        <w:r w:rsidRPr="00401995">
          <w:rPr>
            <w:rFonts w:ascii="Century Gothic" w:hAnsi="Century Gothic"/>
            <w:sz w:val="21"/>
            <w:szCs w:val="21"/>
          </w:rPr>
          <w:instrText>PAGE   \* MERGEFORMAT</w:instrText>
        </w:r>
        <w:r w:rsidRPr="00401995">
          <w:rPr>
            <w:rFonts w:ascii="Century Gothic" w:hAnsi="Century Gothic"/>
            <w:sz w:val="21"/>
            <w:szCs w:val="21"/>
          </w:rPr>
          <w:fldChar w:fldCharType="separate"/>
        </w:r>
        <w:r w:rsidR="004671E9" w:rsidRPr="004671E9">
          <w:rPr>
            <w:rFonts w:ascii="Century Gothic" w:hAnsi="Century Gothic"/>
            <w:noProof/>
            <w:sz w:val="21"/>
            <w:szCs w:val="21"/>
            <w:lang w:val="nl-NL"/>
          </w:rPr>
          <w:t>4</w:t>
        </w:r>
        <w:r w:rsidRPr="00401995">
          <w:rPr>
            <w:rFonts w:ascii="Century Gothic" w:hAnsi="Century Gothic"/>
            <w:sz w:val="21"/>
            <w:szCs w:val="21"/>
          </w:rPr>
          <w:fldChar w:fldCharType="end"/>
        </w:r>
      </w:p>
    </w:sdtContent>
  </w:sdt>
  <w:p w:rsidR="00401995" w:rsidRDefault="004019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5D" w:rsidRDefault="008E025D" w:rsidP="008E025D">
      <w:pPr>
        <w:spacing w:after="0" w:line="240" w:lineRule="auto"/>
      </w:pPr>
      <w:r>
        <w:separator/>
      </w:r>
    </w:p>
  </w:footnote>
  <w:footnote w:type="continuationSeparator" w:id="0">
    <w:p w:rsidR="008E025D" w:rsidRDefault="008E025D" w:rsidP="008E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5D" w:rsidRDefault="008E025D" w:rsidP="008E025D">
    <w:pPr>
      <w:pStyle w:val="Koptekst"/>
      <w:tabs>
        <w:tab w:val="center" w:pos="3969"/>
      </w:tabs>
      <w:jc w:val="right"/>
    </w:pPr>
    <w:r>
      <w:rPr>
        <w:noProof/>
        <w:lang w:eastAsia="nl-BE"/>
      </w:rPr>
      <w:drawing>
        <wp:inline distT="0" distB="0" distL="0" distR="0">
          <wp:extent cx="1024255" cy="475974"/>
          <wp:effectExtent l="0" t="0" r="4445"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ckerheyde_Logo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475974"/>
                  </a:xfrm>
                  <a:prstGeom prst="rect">
                    <a:avLst/>
                  </a:prstGeom>
                </pic:spPr>
              </pic:pic>
            </a:graphicData>
          </a:graphic>
        </wp:inline>
      </w:drawing>
    </w:r>
  </w:p>
  <w:p w:rsidR="008E025D" w:rsidRDefault="008E025D" w:rsidP="008E025D">
    <w:pPr>
      <w:pStyle w:val="Geenafstand"/>
      <w:jc w:val="right"/>
    </w:pPr>
    <w:r>
      <w:t>Kwaliteitshandboek</w:t>
    </w:r>
  </w:p>
  <w:p w:rsidR="008E025D" w:rsidRPr="008E025D" w:rsidRDefault="008E025D" w:rsidP="008E02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1pt;height:462.75pt" o:bullet="t">
        <v:imagedata r:id="rId1" o:title="logo apart"/>
      </v:shape>
    </w:pict>
  </w:numPicBullet>
  <w:abstractNum w:abstractNumId="0">
    <w:nsid w:val="000B4D11"/>
    <w:multiLevelType w:val="hybridMultilevel"/>
    <w:tmpl w:val="8AE890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81340A"/>
    <w:multiLevelType w:val="hybridMultilevel"/>
    <w:tmpl w:val="DA8E0240"/>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C174D6A"/>
    <w:multiLevelType w:val="hybridMultilevel"/>
    <w:tmpl w:val="4CA84EF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F8B5914"/>
    <w:multiLevelType w:val="hybridMultilevel"/>
    <w:tmpl w:val="58A88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AD1DFD"/>
    <w:multiLevelType w:val="hybridMultilevel"/>
    <w:tmpl w:val="3160AD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249E6EE6"/>
    <w:multiLevelType w:val="hybridMultilevel"/>
    <w:tmpl w:val="6C28D5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8841C22"/>
    <w:multiLevelType w:val="hybridMultilevel"/>
    <w:tmpl w:val="E3A496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FA3028D"/>
    <w:multiLevelType w:val="hybridMultilevel"/>
    <w:tmpl w:val="49B645C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6FE4848"/>
    <w:multiLevelType w:val="hybridMultilevel"/>
    <w:tmpl w:val="669A980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47541E05"/>
    <w:multiLevelType w:val="hybridMultilevel"/>
    <w:tmpl w:val="B928B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DD376A"/>
    <w:multiLevelType w:val="hybridMultilevel"/>
    <w:tmpl w:val="18E67728"/>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11">
    <w:nsid w:val="49191284"/>
    <w:multiLevelType w:val="hybridMultilevel"/>
    <w:tmpl w:val="A0C29A70"/>
    <w:lvl w:ilvl="0" w:tplc="37984292">
      <w:start w:val="1"/>
      <w:numFmt w:val="bullet"/>
      <w:lvlText w:val=""/>
      <w:lvlPicBulletId w:val="0"/>
      <w:lvlJc w:val="left"/>
      <w:pPr>
        <w:ind w:left="720" w:hanging="360"/>
      </w:pPr>
      <w:rPr>
        <w:rFonts w:ascii="Symbol" w:hAnsi="Symbol" w:hint="default"/>
        <w:color w:val="auto"/>
        <w:sz w:val="4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5B48C5"/>
    <w:multiLevelType w:val="hybridMultilevel"/>
    <w:tmpl w:val="E780968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E8C6FEE"/>
    <w:multiLevelType w:val="hybridMultilevel"/>
    <w:tmpl w:val="A3DC9AB6"/>
    <w:lvl w:ilvl="0" w:tplc="08130019">
      <w:start w:val="1"/>
      <w:numFmt w:val="low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0CF3464"/>
    <w:multiLevelType w:val="hybridMultilevel"/>
    <w:tmpl w:val="5CB62A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61A259B6"/>
    <w:multiLevelType w:val="hybridMultilevel"/>
    <w:tmpl w:val="B8040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88B62F4"/>
    <w:multiLevelType w:val="hybridMultilevel"/>
    <w:tmpl w:val="C8D07008"/>
    <w:lvl w:ilvl="0" w:tplc="ABE052C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FCE7D42"/>
    <w:multiLevelType w:val="hybridMultilevel"/>
    <w:tmpl w:val="602E6066"/>
    <w:lvl w:ilvl="0" w:tplc="A3384B64">
      <w:start w:val="1"/>
      <w:numFmt w:val="bullet"/>
      <w:lvlText w:val=""/>
      <w:lvlPicBulletId w:val="0"/>
      <w:lvlJc w:val="left"/>
      <w:pPr>
        <w:ind w:left="720" w:hanging="360"/>
      </w:pPr>
      <w:rPr>
        <w:rFonts w:ascii="Symbol" w:hAnsi="Symbol" w:hint="default"/>
        <w:color w:val="auto"/>
        <w:sz w:val="4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92419A8"/>
    <w:multiLevelType w:val="hybridMultilevel"/>
    <w:tmpl w:val="22C2BD70"/>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18"/>
  </w:num>
  <w:num w:numId="5">
    <w:abstractNumId w:val="13"/>
  </w:num>
  <w:num w:numId="6">
    <w:abstractNumId w:val="17"/>
  </w:num>
  <w:num w:numId="7">
    <w:abstractNumId w:val="6"/>
  </w:num>
  <w:num w:numId="8">
    <w:abstractNumId w:val="1"/>
  </w:num>
  <w:num w:numId="9">
    <w:abstractNumId w:val="7"/>
  </w:num>
  <w:num w:numId="10">
    <w:abstractNumId w:val="5"/>
  </w:num>
  <w:num w:numId="11">
    <w:abstractNumId w:val="12"/>
  </w:num>
  <w:num w:numId="12">
    <w:abstractNumId w:val="2"/>
  </w:num>
  <w:num w:numId="13">
    <w:abstractNumId w:val="4"/>
  </w:num>
  <w:num w:numId="14">
    <w:abstractNumId w:val="8"/>
  </w:num>
  <w:num w:numId="15">
    <w:abstractNumId w:val="3"/>
  </w:num>
  <w:num w:numId="16">
    <w:abstractNumId w:val="15"/>
  </w:num>
  <w:num w:numId="17">
    <w:abstractNumId w:val="1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16"/>
    <w:rsid w:val="00093716"/>
    <w:rsid w:val="000B5BCE"/>
    <w:rsid w:val="000C07A9"/>
    <w:rsid w:val="000E110E"/>
    <w:rsid w:val="000E4E47"/>
    <w:rsid w:val="000E70C6"/>
    <w:rsid w:val="00135119"/>
    <w:rsid w:val="00136BC8"/>
    <w:rsid w:val="001A5588"/>
    <w:rsid w:val="001E6524"/>
    <w:rsid w:val="001F1EC2"/>
    <w:rsid w:val="001F28F2"/>
    <w:rsid w:val="001F6BFE"/>
    <w:rsid w:val="001F6CFA"/>
    <w:rsid w:val="002562D6"/>
    <w:rsid w:val="00266A5B"/>
    <w:rsid w:val="00286599"/>
    <w:rsid w:val="002B545E"/>
    <w:rsid w:val="003063E9"/>
    <w:rsid w:val="003378F5"/>
    <w:rsid w:val="003C3AD8"/>
    <w:rsid w:val="003E612C"/>
    <w:rsid w:val="00401995"/>
    <w:rsid w:val="00455951"/>
    <w:rsid w:val="004671E9"/>
    <w:rsid w:val="004D2585"/>
    <w:rsid w:val="004E7408"/>
    <w:rsid w:val="005A55E1"/>
    <w:rsid w:val="00627247"/>
    <w:rsid w:val="00636077"/>
    <w:rsid w:val="0064147E"/>
    <w:rsid w:val="006447DA"/>
    <w:rsid w:val="00675AD3"/>
    <w:rsid w:val="00697D90"/>
    <w:rsid w:val="006B6CF7"/>
    <w:rsid w:val="00711A3D"/>
    <w:rsid w:val="007A7E4D"/>
    <w:rsid w:val="007E69F1"/>
    <w:rsid w:val="007F6866"/>
    <w:rsid w:val="00830F86"/>
    <w:rsid w:val="00831848"/>
    <w:rsid w:val="0083188C"/>
    <w:rsid w:val="00862370"/>
    <w:rsid w:val="00882427"/>
    <w:rsid w:val="008E025D"/>
    <w:rsid w:val="008E725B"/>
    <w:rsid w:val="00973D96"/>
    <w:rsid w:val="009938CA"/>
    <w:rsid w:val="009C1FEF"/>
    <w:rsid w:val="00A16206"/>
    <w:rsid w:val="00A17000"/>
    <w:rsid w:val="00A67154"/>
    <w:rsid w:val="00AA12CC"/>
    <w:rsid w:val="00B05CF4"/>
    <w:rsid w:val="00BC2448"/>
    <w:rsid w:val="00BE2278"/>
    <w:rsid w:val="00C2353C"/>
    <w:rsid w:val="00C72689"/>
    <w:rsid w:val="00C90F75"/>
    <w:rsid w:val="00C93B96"/>
    <w:rsid w:val="00CD0677"/>
    <w:rsid w:val="00CE54C2"/>
    <w:rsid w:val="00D7005D"/>
    <w:rsid w:val="00D777F4"/>
    <w:rsid w:val="00D819BE"/>
    <w:rsid w:val="00D920BA"/>
    <w:rsid w:val="00DB3C9C"/>
    <w:rsid w:val="00E51D72"/>
    <w:rsid w:val="00EA2734"/>
    <w:rsid w:val="00EE0BC8"/>
    <w:rsid w:val="00EE36CF"/>
    <w:rsid w:val="00EE3949"/>
    <w:rsid w:val="00F42F36"/>
    <w:rsid w:val="00F47311"/>
    <w:rsid w:val="00F82DFB"/>
    <w:rsid w:val="00F937A9"/>
    <w:rsid w:val="00F95A2A"/>
    <w:rsid w:val="00FE5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79959-E5AE-4399-9123-6509E94F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18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716"/>
    <w:pPr>
      <w:ind w:left="720"/>
      <w:contextualSpacing/>
    </w:pPr>
  </w:style>
  <w:style w:type="paragraph" w:styleId="Titel">
    <w:name w:val="Title"/>
    <w:basedOn w:val="Standaard"/>
    <w:next w:val="Standaard"/>
    <w:link w:val="TitelChar"/>
    <w:uiPriority w:val="10"/>
    <w:qFormat/>
    <w:rsid w:val="00093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3716"/>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F82D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DFB"/>
    <w:rPr>
      <w:rFonts w:ascii="Segoe UI" w:hAnsi="Segoe UI" w:cs="Segoe UI"/>
      <w:sz w:val="18"/>
      <w:szCs w:val="18"/>
    </w:rPr>
  </w:style>
  <w:style w:type="character" w:styleId="Hyperlink">
    <w:name w:val="Hyperlink"/>
    <w:basedOn w:val="Standaardalinea-lettertype"/>
    <w:uiPriority w:val="99"/>
    <w:unhideWhenUsed/>
    <w:rsid w:val="001F1EC2"/>
    <w:rPr>
      <w:color w:val="0000FF"/>
      <w:u w:val="single"/>
    </w:rPr>
  </w:style>
  <w:style w:type="paragraph" w:styleId="Geenafstand">
    <w:name w:val="No Spacing"/>
    <w:aliases w:val="Gewone tekst"/>
    <w:uiPriority w:val="1"/>
    <w:qFormat/>
    <w:rsid w:val="001F1EC2"/>
    <w:pPr>
      <w:spacing w:after="0" w:line="280" w:lineRule="exact"/>
    </w:pPr>
    <w:rPr>
      <w:rFonts w:ascii="Century Gothic" w:hAnsi="Century Gothic"/>
      <w:color w:val="474D44"/>
      <w:sz w:val="21"/>
      <w:szCs w:val="24"/>
      <w:lang w:val="nl-NL"/>
    </w:rPr>
  </w:style>
  <w:style w:type="paragraph" w:styleId="Ondertitel">
    <w:name w:val="Subtitle"/>
    <w:basedOn w:val="Standaard"/>
    <w:next w:val="Standaard"/>
    <w:link w:val="OndertitelChar"/>
    <w:uiPriority w:val="11"/>
    <w:rsid w:val="006B6CF7"/>
    <w:pPr>
      <w:numPr>
        <w:ilvl w:val="1"/>
      </w:numPr>
      <w:spacing w:after="0" w:line="240" w:lineRule="auto"/>
    </w:pPr>
    <w:rPr>
      <w:rFonts w:ascii="Century Gothic" w:eastAsiaTheme="majorEastAsia" w:hAnsi="Century Gothic" w:cstheme="majorBidi"/>
      <w:b/>
      <w:iCs/>
      <w:color w:val="F69C00"/>
      <w:spacing w:val="15"/>
      <w:sz w:val="28"/>
      <w:szCs w:val="24"/>
      <w:lang w:val="nl-NL"/>
    </w:rPr>
  </w:style>
  <w:style w:type="character" w:customStyle="1" w:styleId="OndertitelChar">
    <w:name w:val="Ondertitel Char"/>
    <w:basedOn w:val="Standaardalinea-lettertype"/>
    <w:link w:val="Ondertitel"/>
    <w:uiPriority w:val="11"/>
    <w:rsid w:val="006B6CF7"/>
    <w:rPr>
      <w:rFonts w:ascii="Century Gothic" w:eastAsiaTheme="majorEastAsia" w:hAnsi="Century Gothic" w:cstheme="majorBidi"/>
      <w:b/>
      <w:iCs/>
      <w:color w:val="F69C00"/>
      <w:spacing w:val="15"/>
      <w:sz w:val="28"/>
      <w:szCs w:val="24"/>
      <w:lang w:val="nl-NL"/>
    </w:rPr>
  </w:style>
  <w:style w:type="paragraph" w:customStyle="1" w:styleId="ondertiteltrap2">
    <w:name w:val="ondertitel trap 2"/>
    <w:basedOn w:val="Titel"/>
    <w:rsid w:val="006B6CF7"/>
    <w:pPr>
      <w:spacing w:line="480" w:lineRule="auto"/>
    </w:pPr>
    <w:rPr>
      <w:rFonts w:ascii="Century Gothic" w:hAnsi="Century Gothic"/>
      <w:b/>
      <w:color w:val="EE9F2D"/>
      <w:sz w:val="24"/>
      <w:szCs w:val="28"/>
      <w:u w:color="EE9F2D"/>
    </w:rPr>
  </w:style>
  <w:style w:type="paragraph" w:styleId="Koptekst">
    <w:name w:val="header"/>
    <w:basedOn w:val="Standaard"/>
    <w:link w:val="KoptekstChar"/>
    <w:unhideWhenUsed/>
    <w:rsid w:val="008E025D"/>
    <w:pPr>
      <w:tabs>
        <w:tab w:val="center" w:pos="4536"/>
        <w:tab w:val="right" w:pos="9072"/>
      </w:tabs>
      <w:spacing w:after="0" w:line="240" w:lineRule="auto"/>
    </w:pPr>
  </w:style>
  <w:style w:type="character" w:customStyle="1" w:styleId="KoptekstChar">
    <w:name w:val="Koptekst Char"/>
    <w:basedOn w:val="Standaardalinea-lettertype"/>
    <w:link w:val="Koptekst"/>
    <w:rsid w:val="008E025D"/>
  </w:style>
  <w:style w:type="paragraph" w:styleId="Voettekst">
    <w:name w:val="footer"/>
    <w:basedOn w:val="Standaard"/>
    <w:link w:val="VoettekstChar"/>
    <w:uiPriority w:val="99"/>
    <w:unhideWhenUsed/>
    <w:rsid w:val="008E02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oluutvzw.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2808-3285-4237-BDEC-CD48D8C3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Vanderhoeven</dc:creator>
  <cp:lastModifiedBy>Sandra Van Landeghem</cp:lastModifiedBy>
  <cp:revision>6</cp:revision>
  <cp:lastPrinted>2018-01-04T15:32:00Z</cp:lastPrinted>
  <dcterms:created xsi:type="dcterms:W3CDTF">2019-05-27T13:02:00Z</dcterms:created>
  <dcterms:modified xsi:type="dcterms:W3CDTF">2019-09-20T10:18:00Z</dcterms:modified>
</cp:coreProperties>
</file>